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32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bookmarkEnd w:id="0"/>
      <w:r/>
      <w:bookmarkEnd w:id="1"/>
      <w:r/>
      <w:bookmarkEnd w:id="2"/>
      <w:r/>
      <w:r/>
    </w:p>
    <w:p>
      <w:pPr>
        <w:pStyle w:val="933"/>
      </w:pPr>
      <w:r/>
      <w:bookmarkStart w:id="7" w:name="Форма01_Опись"/>
      <w:r/>
      <w:bookmarkStart w:id="8" w:name="_Toc127356923"/>
      <w:r/>
      <w:bookmarkEnd w:id="7"/>
      <w:r>
        <w:t xml:space="preserve">Опись документов (форма</w:t>
      </w:r>
      <w:r>
        <w:t xml:space="preserve"> </w:t>
      </w:r>
      <w:r>
        <w:t xml:space="preserve">1)</w:t>
      </w:r>
      <w:bookmarkEnd w:id="8"/>
      <w:r/>
      <w:r/>
    </w:p>
    <w:p>
      <w:pPr>
        <w:pStyle w:val="934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Участнику и Организатору работу с документами и их учет</w:t>
      </w:r>
      <w:r>
        <w:t xml:space="preserve">.</w:t>
      </w:r>
      <w:r/>
    </w:p>
    <w:p>
      <w:pPr>
        <w:pStyle w:val="934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938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9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937"/>
        <w:jc w:val="center"/>
        <w:pageBreakBefore w:val="0"/>
        <w:spacing w:before="360"/>
        <w:rPr>
          <w:caps w:val="0"/>
        </w:rPr>
        <w:outlineLvl w:val="3"/>
      </w:pPr>
      <w:r>
        <w:t xml:space="preserve">Опись документов</w:t>
      </w:r>
      <w:r>
        <w:br/>
      </w:r>
      <w:r>
        <w:t xml:space="preserve">____________________</w:t>
      </w:r>
      <w:r>
        <w:br/>
      </w:r>
      <w:r>
        <w:rPr>
          <w:rStyle w:val="969"/>
          <w:b w:val="0"/>
          <w:bCs w:val="0"/>
          <w:caps w:val="0"/>
        </w:rPr>
        <w:t xml:space="preserve">[указать один из следующих вариантов:</w:t>
      </w:r>
      <w:r>
        <w:rPr>
          <w:rStyle w:val="969"/>
          <w:b w:val="0"/>
          <w:bCs w:val="0"/>
          <w:caps w:val="0"/>
        </w:rPr>
        <w:t xml:space="preserve"> </w:t>
      </w:r>
      <w:r>
        <w:rPr>
          <w:rStyle w:val="969"/>
          <w:b w:val="0"/>
          <w:bCs w:val="0"/>
          <w:caps w:val="0"/>
        </w:rPr>
        <w:t xml:space="preserve">«</w:t>
      </w:r>
      <w:r>
        <w:rPr>
          <w:rStyle w:val="969"/>
          <w:b w:val="0"/>
          <w:bCs w:val="0"/>
          <w:caps w:val="0"/>
        </w:rPr>
        <w:t xml:space="preserve">первой части заявки</w:t>
      </w:r>
      <w:r>
        <w:rPr>
          <w:rStyle w:val="969"/>
          <w:b w:val="0"/>
          <w:bCs w:val="0"/>
          <w:caps w:val="0"/>
        </w:rPr>
        <w:t xml:space="preserve">»</w:t>
      </w:r>
      <w:r>
        <w:rPr>
          <w:rStyle w:val="969"/>
          <w:b w:val="0"/>
          <w:bCs w:val="0"/>
          <w:caps w:val="0"/>
        </w:rPr>
        <w:t xml:space="preserve"> / </w:t>
      </w:r>
      <w:r>
        <w:rPr>
          <w:rStyle w:val="969"/>
          <w:b w:val="0"/>
          <w:bCs w:val="0"/>
          <w:caps w:val="0"/>
        </w:rPr>
        <w:t xml:space="preserve">«</w:t>
      </w:r>
      <w:r>
        <w:rPr>
          <w:rStyle w:val="969"/>
          <w:b w:val="0"/>
          <w:bCs w:val="0"/>
          <w:caps w:val="0"/>
        </w:rPr>
        <w:t xml:space="preserve">второй части заявки</w:t>
      </w:r>
      <w:r>
        <w:rPr>
          <w:rStyle w:val="969"/>
          <w:b w:val="0"/>
          <w:bCs w:val="0"/>
          <w:caps w:val="0"/>
        </w:rPr>
        <w:t xml:space="preserve">» – для Конкурса, Аукциона, Запрос</w:t>
      </w:r>
      <w:r>
        <w:rPr>
          <w:rStyle w:val="969"/>
          <w:b w:val="0"/>
          <w:bCs w:val="0"/>
          <w:caps w:val="0"/>
        </w:rPr>
        <w:t xml:space="preserve">а</w:t>
      </w:r>
      <w:r>
        <w:rPr>
          <w:rStyle w:val="969"/>
          <w:b w:val="0"/>
          <w:bCs w:val="0"/>
          <w:caps w:val="0"/>
        </w:rPr>
        <w:t xml:space="preserve"> предложений</w:t>
      </w:r>
      <w:r>
        <w:rPr>
          <w:rStyle w:val="969"/>
          <w:b w:val="0"/>
          <w:bCs w:val="0"/>
          <w:caps w:val="0"/>
        </w:rPr>
        <w:t xml:space="preserve">;</w:t>
      </w:r>
      <w:r>
        <w:rPr>
          <w:rStyle w:val="969"/>
          <w:b w:val="0"/>
          <w:bCs w:val="0"/>
          <w:caps w:val="0"/>
        </w:rPr>
        <w:t xml:space="preserve"> «</w:t>
      </w:r>
      <w:r>
        <w:rPr>
          <w:rStyle w:val="969"/>
          <w:b w:val="0"/>
          <w:bCs w:val="0"/>
          <w:caps w:val="0"/>
        </w:rPr>
        <w:t xml:space="preserve">предложение о цене договора</w:t>
      </w:r>
      <w:r>
        <w:rPr>
          <w:rStyle w:val="969"/>
          <w:b w:val="0"/>
          <w:bCs w:val="0"/>
          <w:caps w:val="0"/>
        </w:rPr>
        <w:t xml:space="preserve">» – для</w:t>
      </w:r>
      <w:r>
        <w:rPr>
          <w:rStyle w:val="969"/>
          <w:b w:val="0"/>
          <w:bCs w:val="0"/>
          <w:caps w:val="0"/>
        </w:rPr>
        <w:t xml:space="preserve"> </w:t>
      </w:r>
      <w:r>
        <w:rPr>
          <w:rStyle w:val="969"/>
          <w:b w:val="0"/>
          <w:bCs w:val="0"/>
          <w:caps w:val="0"/>
        </w:rPr>
        <w:t xml:space="preserve">Конкурса, Запроса предложений</w:t>
      </w:r>
      <w:r>
        <w:rPr>
          <w:rStyle w:val="969"/>
          <w:b w:val="0"/>
          <w:bCs w:val="0"/>
          <w:caps w:val="0"/>
        </w:rPr>
        <w:t xml:space="preserve">; «заявки» – для Запроса котировок</w:t>
      </w:r>
      <w:r>
        <w:rPr>
          <w:rStyle w:val="969"/>
          <w:b w:val="0"/>
          <w:bCs w:val="0"/>
          <w:caps w:val="0"/>
        </w:rPr>
        <w:t xml:space="preserve">]</w:t>
      </w:r>
      <w:r>
        <w:rPr>
          <w:caps w:val="0"/>
        </w:rPr>
      </w:r>
    </w:p>
    <w:p>
      <w:pPr>
        <w:pStyle w:val="938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969"/>
        </w:rPr>
        <w:t xml:space="preserve">[указать предмет договора</w:t>
      </w:r>
      <w:r>
        <w:rPr>
          <w:rStyle w:val="969"/>
        </w:rPr>
        <w:t xml:space="preserve"> </w:t>
      </w:r>
      <w:r>
        <w:rPr>
          <w:rStyle w:val="969"/>
        </w:rPr>
        <w:t xml:space="preserve"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>
        <w:rPr>
          <w:rStyle w:val="969"/>
        </w:rPr>
        <w:t xml:space="preserve">]</w:t>
      </w:r>
      <w:r>
        <w:t xml:space="preserve"> нижеперечисленные документы:</w:t>
      </w:r>
      <w:r/>
    </w:p>
    <w:tbl>
      <w:tblPr>
        <w:tblStyle w:val="959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3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93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938"/>
              <w:jc w:val="center"/>
              <w:rPr>
                <w:rStyle w:val="969"/>
                <w:b w:val="0"/>
                <w:bCs/>
                <w:sz w:val="22"/>
              </w:rPr>
            </w:pPr>
            <w:r>
              <w:rPr>
                <w:rStyle w:val="969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969"/>
                <w:b w:val="0"/>
                <w:bCs/>
                <w:sz w:val="22"/>
              </w:rPr>
              <w:t xml:space="preserve">ый</w:t>
            </w:r>
            <w:r>
              <w:rPr>
                <w:rStyle w:val="969"/>
                <w:b w:val="0"/>
                <w:bCs/>
                <w:sz w:val="22"/>
              </w:rPr>
              <w:t xml:space="preserve"> документ,</w:t>
            </w:r>
            <w:r>
              <w:rPr>
                <w:rStyle w:val="969"/>
                <w:b w:val="0"/>
                <w:bCs/>
                <w:sz w:val="22"/>
              </w:rPr>
              <w:br/>
            </w:r>
            <w:r>
              <w:rPr>
                <w:rStyle w:val="969"/>
                <w:b w:val="0"/>
                <w:bCs/>
                <w:sz w:val="22"/>
              </w:rPr>
              <w:t xml:space="preserve">входящ</w:t>
            </w:r>
            <w:r>
              <w:rPr>
                <w:rStyle w:val="969"/>
                <w:b w:val="0"/>
                <w:bCs/>
                <w:sz w:val="22"/>
              </w:rPr>
              <w:t xml:space="preserve">ий</w:t>
            </w:r>
            <w:r>
              <w:rPr>
                <w:rStyle w:val="969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969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93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93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938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938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938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938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938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933"/>
        <w:pageBreakBefore/>
      </w:pPr>
      <w:r/>
      <w:bookmarkStart w:id="10" w:name="Форма02_Оферта"/>
      <w:r/>
      <w:bookmarkStart w:id="11" w:name="_Ref125362975"/>
      <w:r/>
      <w:bookmarkStart w:id="12" w:name="_Ref125368077"/>
      <w:r/>
      <w:bookmarkStart w:id="13" w:name="_Ref125368640"/>
      <w:r/>
      <w:bookmarkStart w:id="14" w:name="_Ref125368655"/>
      <w:r/>
      <w:bookmarkStart w:id="15" w:name="_Ref125368663"/>
      <w:r/>
      <w:bookmarkStart w:id="16" w:name="_Ref125368678"/>
      <w:r/>
      <w:bookmarkStart w:id="17" w:name="_Ref125369056"/>
      <w:r/>
      <w:bookmarkStart w:id="18" w:name="_Ref125370827"/>
      <w:r/>
      <w:bookmarkStart w:id="19" w:name="_Toc127356924"/>
      <w:r/>
      <w:bookmarkEnd w:id="9"/>
      <w:r/>
      <w:bookmarkEnd w:id="10"/>
      <w:r>
        <w:t xml:space="preserve">Письмо о подаче оферты (форма 2)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r/>
    </w:p>
    <w:p>
      <w:pPr>
        <w:pStyle w:val="934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946"/>
        </w:rPr>
        <w:footnoteReference w:id="2"/>
      </w:r>
      <w:r>
        <w:t xml:space="preserve">.</w:t>
      </w:r>
      <w:r/>
    </w:p>
    <w:p>
      <w:pPr>
        <w:pStyle w:val="934"/>
      </w:pPr>
      <w:r>
        <w:t xml:space="preserve">Письмо о подаче оферты должно быть скреплено (при наличии) печатью Участника и подписано лицом, имеющим право в соответствии с законодательством действовать от</w:t>
      </w:r>
      <w:r>
        <w:rPr>
          <w:lang w:val="en-US"/>
        </w:rP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 </w:t>
      </w:r>
      <w:r>
        <w:t xml:space="preserve">также (при</w:t>
      </w:r>
      <w:r>
        <w:t xml:space="preserve"> </w:t>
      </w:r>
      <w:r>
        <w:t xml:space="preserve">необходимости) сканированная электронная копия доверенности, – рекомендуемый формат: </w:t>
      </w:r>
      <w:bookmarkStart w:id="20" w:name="_Hlk207299710"/>
      <w:r>
        <w:t xml:space="preserve">Portable Document Format (*.pdf)</w:t>
      </w:r>
      <w:r>
        <w:t xml:space="preserve">.</w:t>
      </w:r>
      <w:bookmarkEnd w:id="20"/>
      <w:r/>
      <w:r/>
    </w:p>
    <w:p>
      <w:pPr>
        <w:pStyle w:val="934"/>
      </w:pPr>
      <w:r>
        <w:t xml:space="preserve">Форма письма о подаче оферты:</w:t>
      </w:r>
      <w:r/>
    </w:p>
    <w:p>
      <w:pPr>
        <w:pStyle w:val="938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938"/>
        <w:rPr>
          <w:rStyle w:val="969"/>
        </w:rPr>
      </w:pPr>
      <w:r>
        <w:rPr>
          <w:rStyle w:val="969"/>
        </w:rPr>
        <w:t xml:space="preserve">[рекомендуется оформлять на официальном бланке</w:t>
      </w:r>
      <w:r>
        <w:rPr>
          <w:rStyle w:val="969"/>
        </w:rPr>
        <w:t xml:space="preserve"> Участника</w:t>
      </w:r>
      <w:r>
        <w:rPr>
          <w:rStyle w:val="969"/>
        </w:rPr>
        <w:t xml:space="preserve">]</w:t>
      </w:r>
      <w:r>
        <w:rPr>
          <w:rStyle w:val="969"/>
        </w:rPr>
      </w:r>
    </w:p>
    <w:p>
      <w:pPr>
        <w:pStyle w:val="938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938"/>
        <w:keepNext/>
      </w:pPr>
      <w:r>
        <w:t xml:space="preserve">№ ____________________</w:t>
      </w:r>
      <w:r/>
    </w:p>
    <w:p>
      <w:pPr>
        <w:pStyle w:val="938"/>
        <w:rPr>
          <w:rStyle w:val="969"/>
        </w:rPr>
      </w:pPr>
      <w:r>
        <w:rPr>
          <w:rStyle w:val="969"/>
        </w:rPr>
        <w:t xml:space="preserve">[Участник присваивает </w:t>
      </w:r>
      <w:r>
        <w:rPr>
          <w:rStyle w:val="969"/>
        </w:rPr>
        <w:t xml:space="preserve">П</w:t>
      </w:r>
      <w:r>
        <w:rPr>
          <w:rStyle w:val="969"/>
        </w:rPr>
        <w:t xml:space="preserve">исьму </w:t>
      </w:r>
      <w:r>
        <w:rPr>
          <w:rStyle w:val="969"/>
        </w:rPr>
        <w:t xml:space="preserve">о подаче оферты </w:t>
      </w:r>
      <w:r>
        <w:rPr>
          <w:rStyle w:val="969"/>
        </w:rPr>
        <w:t xml:space="preserve">дату и номер в соответствии с</w:t>
      </w:r>
      <w:r>
        <w:rPr>
          <w:rStyle w:val="969"/>
        </w:rPr>
        <w:t xml:space="preserve"> </w:t>
      </w:r>
      <w:r>
        <w:rPr>
          <w:rStyle w:val="969"/>
        </w:rPr>
        <w:t xml:space="preserve">принятыми у него правилами документооборота]</w:t>
      </w:r>
      <w:r>
        <w:rPr>
          <w:rStyle w:val="969"/>
        </w:rPr>
      </w:r>
    </w:p>
    <w:p>
      <w:pPr>
        <w:pStyle w:val="937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938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t xml:space="preserve">Участник</w:t>
      </w:r>
      <w:r>
        <w:t xml:space="preserve">:</w:t>
      </w:r>
      <w:r/>
    </w:p>
    <w:tbl>
      <w:tblPr>
        <w:tblStyle w:val="95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38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>
              <w:rPr>
                <w:i/>
                <w:iCs/>
                <w:sz w:val="18"/>
                <w:szCs w:val="18"/>
              </w:rPr>
              <w:t xml:space="preserve">полное наименование Участника с указанием организационно-правовой формы, ИНН</w:t>
            </w:r>
            <w:r>
              <w:rPr>
                <w:i/>
                <w:iCs/>
                <w:sz w:val="18"/>
                <w:szCs w:val="18"/>
              </w:rPr>
              <w:t xml:space="preserve">;</w:t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9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38"/>
        <w:keepNext/>
      </w:pPr>
      <w:r>
        <w:t xml:space="preserve">зарегистрированное по адресу:</w:t>
      </w:r>
      <w:r/>
    </w:p>
    <w:tbl>
      <w:tblPr>
        <w:tblStyle w:val="95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38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38"/>
        <w:keepNext/>
      </w:pPr>
      <w:r>
        <w:t xml:space="preserve">предлагает заключить Договор:</w:t>
      </w:r>
      <w:r/>
    </w:p>
    <w:tbl>
      <w:tblPr>
        <w:tblStyle w:val="95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38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 в соответствии с подразделом 1.2 Документации о закупке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38"/>
        <w:keepNext/>
      </w:pPr>
      <w:r>
        <w:t xml:space="preserve">с Заказчиком:</w:t>
      </w:r>
      <w:r/>
    </w:p>
    <w:tbl>
      <w:tblPr>
        <w:tblStyle w:val="95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38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наименование Заказчика в соответствии с подразделом 1.2 Документации о закупке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38"/>
      </w:pPr>
      <w:r>
        <w:t xml:space="preserve">на условиях и в соответствии с Техническим предложением,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.</w:t>
      </w:r>
      <w:r/>
    </w:p>
    <w:p>
      <w:pPr>
        <w:pStyle w:val="938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938"/>
        <w:tabs>
          <w:tab w:val="left" w:pos="567" w:leader="none"/>
        </w:tabs>
        <w:rPr>
          <w:rStyle w:val="969"/>
        </w:rPr>
      </w:pPr>
      <w:r/>
      <w:bookmarkStart w:id="22" w:name="_Hlk132631101"/>
      <w:r>
        <w:rPr>
          <w:rStyle w:val="969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969"/>
        </w:rPr>
        <w:t xml:space="preserve">.</w:t>
      </w:r>
      <w:r>
        <w:rPr>
          <w:rStyle w:val="969"/>
        </w:rPr>
        <w:t xml:space="preserve">]</w:t>
      </w:r>
      <w:bookmarkEnd w:id="22"/>
      <w:r>
        <w:rPr>
          <w:rStyle w:val="969"/>
        </w:rPr>
      </w:r>
    </w:p>
    <w:p>
      <w:pPr>
        <w:pStyle w:val="938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938"/>
        <w:tabs>
          <w:tab w:val="left" w:pos="567" w:leader="none"/>
        </w:tabs>
      </w:pPr>
      <w:r>
        <w:tab/>
      </w:r>
      <w:r>
        <w:t xml:space="preserve">Мы согласны исполнить договор в полном соответствии с требованиями к срокам его исполнения (и отдельным его этапам, если они предусмотрены), содержащимся в Документации о закупке (включая Технические требования, Проект договора Заказчика)</w:t>
      </w:r>
      <w:r>
        <w:t xml:space="preserve">.</w:t>
      </w:r>
      <w:r/>
    </w:p>
    <w:p>
      <w:pPr>
        <w:pStyle w:val="938"/>
        <w:tabs>
          <w:tab w:val="left" w:pos="567" w:leader="none"/>
        </w:tabs>
      </w:pPr>
      <w:r>
        <w:tab/>
      </w:r>
      <w:r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938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</w:t>
      </w:r>
      <w:r>
        <w:t xml:space="preserve"> закупки, </w:t>
      </w:r>
      <w:r>
        <w:t xml:space="preserve">то она</w:t>
      </w:r>
      <w:r>
        <w:t xml:space="preserve"> в любом случае </w:t>
      </w:r>
      <w:r>
        <w:t xml:space="preserve">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938"/>
        <w:tabs>
          <w:tab w:val="left" w:pos="567" w:leader="none"/>
        </w:tabs>
      </w:pPr>
      <w:r>
        <w:tab/>
      </w:r>
      <w:r>
        <w:t xml:space="preserve">Подтверждаем, что ____________________ </w:t>
      </w:r>
      <w:r>
        <w:rPr>
          <w:rStyle w:val="969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969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969"/>
        </w:rPr>
        <w:t xml:space="preserve">[указать официальное наименование страны]</w:t>
      </w:r>
      <w:r>
        <w:t xml:space="preserve">).</w:t>
      </w:r>
      <w:r/>
    </w:p>
    <w:p>
      <w:pPr>
        <w:pStyle w:val="938"/>
        <w:keepNext/>
        <w:tabs>
          <w:tab w:val="left" w:pos="567" w:leader="none"/>
        </w:tabs>
        <w:rPr>
          <w:rStyle w:val="969"/>
        </w:rPr>
      </w:pPr>
      <w:r>
        <w:rPr>
          <w:rStyle w:val="969"/>
        </w:rPr>
        <w:t xml:space="preserve">[Если Участник обладает статусом «аккредитован» или «аккредитация не требуется» (на основании пункта</w:t>
      </w:r>
      <w:r>
        <w:rPr>
          <w:rStyle w:val="969"/>
        </w:rPr>
        <w:t xml:space="preserve"> </w:t>
      </w:r>
      <w:r>
        <w:rPr>
          <w:rStyle w:val="969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текст:]</w:t>
      </w:r>
      <w:r>
        <w:rPr>
          <w:rStyle w:val="969"/>
        </w:rPr>
      </w:r>
    </w:p>
    <w:p>
      <w:pPr>
        <w:pStyle w:val="938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969"/>
        </w:rPr>
        <w:t xml:space="preserve">[наименование Участника]</w:t>
      </w:r>
      <w:r>
        <w:t xml:space="preserve"> обладает статусом «аккредитован» </w:t>
      </w:r>
      <w:r>
        <w:rPr>
          <w:rStyle w:val="969"/>
        </w:rPr>
        <w:t xml:space="preserve">[или</w:t>
      </w:r>
      <w:r>
        <w:rPr>
          <w:rStyle w:val="969"/>
        </w:rPr>
        <w:t xml:space="preserve"> (выбрать в зависимости от обстоятельств)</w:t>
      </w:r>
      <w:r>
        <w:rPr>
          <w:rStyle w:val="969"/>
        </w:rPr>
        <w:t xml:space="preserve">]</w:t>
      </w:r>
      <w:r>
        <w:t xml:space="preserve"> «аккредитация не требуется» </w:t>
      </w:r>
      <w:r>
        <w:t xml:space="preserve">(номер реестровой записи ____________________ </w:t>
      </w:r>
      <w:r>
        <w:rPr>
          <w:rStyle w:val="969"/>
        </w:rPr>
        <w:t xml:space="preserve">[указывается номер записи в Реестре аккредитации]</w:t>
      </w:r>
      <w:r>
        <w:t xml:space="preserve">), </w:t>
      </w:r>
      <w:r>
        <w:t xml:space="preserve">и что с момента подачи Заявки на</w:t>
      </w:r>
      <w:r>
        <w:t xml:space="preserve"> </w:t>
      </w:r>
      <w:r>
        <w:t xml:space="preserve">аккредитацию </w:t>
      </w:r>
      <w:r>
        <w:t xml:space="preserve">произошли изменения, а именно: ____________________ </w:t>
      </w:r>
      <w:r>
        <w:rPr>
          <w:rStyle w:val="969"/>
        </w:rPr>
        <w:t xml:space="preserve">[указываются изменения параметров, произошедшие с момента подачи Заявки на</w:t>
      </w:r>
      <w:r>
        <w:rPr>
          <w:rStyle w:val="969"/>
        </w:rPr>
        <w:t xml:space="preserve"> </w:t>
      </w:r>
      <w:r>
        <w:rPr>
          <w:rStyle w:val="969"/>
        </w:rPr>
        <w:t xml:space="preserve">аккредитацию и </w:t>
      </w:r>
      <w:r>
        <w:rPr>
          <w:rStyle w:val="969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938"/>
        <w:tabs>
          <w:tab w:val="left" w:pos="567" w:leader="none"/>
        </w:tabs>
        <w:rPr>
          <w:rStyle w:val="969"/>
        </w:rPr>
      </w:pPr>
      <w:r>
        <w:rPr>
          <w:rStyle w:val="969"/>
        </w:rPr>
        <w:t xml:space="preserve">[окончание текстового блока</w:t>
      </w:r>
      <w:r>
        <w:rPr>
          <w:rStyle w:val="969"/>
        </w:rPr>
        <w:t xml:space="preserve"> с выбором</w:t>
      </w:r>
      <w:r>
        <w:rPr>
          <w:rStyle w:val="969"/>
        </w:rPr>
        <w:t xml:space="preserve">]</w:t>
      </w:r>
      <w:r>
        <w:rPr>
          <w:rStyle w:val="969"/>
        </w:rPr>
      </w:r>
    </w:p>
    <w:p>
      <w:pPr>
        <w:pStyle w:val="938"/>
        <w:tabs>
          <w:tab w:val="left" w:pos="567" w:leader="none"/>
        </w:tabs>
        <w:rPr>
          <w:rStyle w:val="969"/>
        </w:rPr>
      </w:pPr>
      <w:r>
        <w:rPr>
          <w:rStyle w:val="969"/>
        </w:rPr>
        <w:t xml:space="preserve">[Если Участник не обладает статусом «аккредитован» (направил ранее заявку на</w:t>
      </w:r>
      <w:r>
        <w:rPr>
          <w:rStyle w:val="969"/>
        </w:rPr>
        <w:t xml:space="preserve"> </w:t>
      </w:r>
      <w:r>
        <w:rPr>
          <w:rStyle w:val="969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</w:t>
      </w:r>
      <w:r>
        <w:rPr>
          <w:rStyle w:val="969"/>
        </w:rPr>
        <w:t xml:space="preserve">в Реестре аккредитации)</w:t>
      </w:r>
      <w:r>
        <w:rPr>
          <w:rStyle w:val="969"/>
        </w:rPr>
        <w:t xml:space="preserve"> – в противном случае абзац удаляется Участником из Письма о подаче оферты</w:t>
      </w:r>
      <w:r>
        <w:rPr>
          <w:rStyle w:val="969"/>
        </w:rPr>
        <w:t xml:space="preserve">:]</w:t>
      </w:r>
      <w:r>
        <w:rPr>
          <w:rStyle w:val="969"/>
        </w:rPr>
      </w:r>
    </w:p>
    <w:p>
      <w:pPr>
        <w:pStyle w:val="938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969"/>
        </w:rPr>
        <w:t xml:space="preserve">[наименование Участника]</w:t>
      </w:r>
      <w:r>
        <w:t xml:space="preserve"> направило «___» __________ 202__</w:t>
      </w:r>
      <w:r>
        <w:t xml:space="preserve"> </w:t>
      </w:r>
      <w:r>
        <w:t xml:space="preserve">года </w:t>
      </w:r>
      <w:r>
        <w:rPr>
          <w:rStyle w:val="969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  <w:r/>
    </w:p>
    <w:p>
      <w:pPr>
        <w:pStyle w:val="938"/>
        <w:tabs>
          <w:tab w:val="left" w:pos="567" w:leader="none"/>
        </w:tabs>
        <w:rPr>
          <w:rStyle w:val="969"/>
        </w:rPr>
      </w:pPr>
      <w:r>
        <w:rPr>
          <w:rStyle w:val="969"/>
        </w:rPr>
        <w:t xml:space="preserve">[окончание текстового блока</w:t>
      </w:r>
      <w:r>
        <w:rPr>
          <w:rStyle w:val="969"/>
        </w:rPr>
        <w:t xml:space="preserve"> с выбором (далее указывается весь текст</w:t>
      </w:r>
      <w:r>
        <w:rPr>
          <w:rStyle w:val="969"/>
        </w:rPr>
        <w:t xml:space="preserve">]</w:t>
      </w:r>
      <w:r>
        <w:rPr>
          <w:rStyle w:val="969"/>
        </w:rPr>
      </w:r>
    </w:p>
    <w:p>
      <w:pPr>
        <w:pStyle w:val="938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969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969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969"/>
        </w:rPr>
        <w:t xml:space="preserve">[</w:t>
      </w:r>
      <w:r>
        <w:rPr>
          <w:rStyle w:val="969"/>
        </w:rPr>
        <w:t xml:space="preserve">или</w:t>
      </w:r>
      <w:r>
        <w:rPr>
          <w:rStyle w:val="969"/>
        </w:rPr>
        <w:t xml:space="preserve"> </w:t>
      </w:r>
      <w:r>
        <w:rPr>
          <w:rStyle w:val="969"/>
        </w:rPr>
        <w:t xml:space="preserve">(выбрать в</w:t>
      </w:r>
      <w:r>
        <w:rPr>
          <w:rStyle w:val="969"/>
        </w:rPr>
        <w:t xml:space="preserve"> </w:t>
      </w:r>
      <w:r>
        <w:rPr>
          <w:rStyle w:val="969"/>
        </w:rPr>
        <w:t xml:space="preserve">зависимости от обстоятельств)</w:t>
      </w:r>
      <w:r>
        <w:rPr>
          <w:rStyle w:val="969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969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938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938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938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938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Заказчиком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938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938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</w:t>
      </w:r>
      <w:r>
        <w:t xml:space="preserve">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срок не позднее 3 (трех) рабочих дней с даты </w:t>
      </w:r>
      <w:r>
        <w:rPr>
          <w:rStyle w:val="969"/>
        </w:rPr>
        <w:t xml:space="preserve">[</w:t>
      </w:r>
      <w:r>
        <w:rPr>
          <w:rStyle w:val="969"/>
        </w:rPr>
        <w:t xml:space="preserve">указать необходимое, с учетом выбранного варианта передачи документов: в бумажной форме или в электронной форме</w:t>
      </w:r>
      <w:r>
        <w:rPr>
          <w:rStyle w:val="969"/>
        </w:rPr>
        <w:t xml:space="preserve">]</w:t>
      </w:r>
      <w:r>
        <w:rPr>
          <w:i/>
        </w:rPr>
        <w:t xml:space="preserve"> </w:t>
      </w:r>
      <w:r>
        <w:t xml:space="preserve">официального размещения итогового протокола по результатам закупки</w:t>
      </w:r>
      <w:r>
        <w:t xml:space="preserve"> </w:t>
      </w:r>
      <w:r>
        <w:rPr>
          <w:rStyle w:val="969"/>
        </w:rPr>
        <w:t xml:space="preserve">[</w:t>
      </w:r>
      <w:r>
        <w:rPr>
          <w:rStyle w:val="969"/>
        </w:rPr>
        <w:t xml:space="preserve">или</w:t>
      </w:r>
      <w:r>
        <w:rPr>
          <w:rStyle w:val="969"/>
        </w:rPr>
        <w:t xml:space="preserve">]</w:t>
      </w:r>
      <w:r>
        <w:t xml:space="preserve"> получения по электронной почте (по адресу уполномоченного лица) уведомления Заказчика о необходимости предоставить информацию о бенефициарах</w:t>
      </w:r>
      <w:r>
        <w:t xml:space="preserve">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938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938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95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38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38"/>
        <w:tabs>
          <w:tab w:val="left" w:pos="567" w:leader="none"/>
        </w:tabs>
      </w:pPr>
      <w:r>
        <w:tab/>
        <w:t xml:space="preserve">Все сведения о проведении закупки просим сообщать указанному уполномоченному лицу. Подтверждаем, что направляемая Заказчиком / Организатором и поступившая </w:t>
      </w:r>
      <w:r>
        <w:t xml:space="preserve">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969"/>
        </w:rPr>
        <w:t xml:space="preserve">[наименование Участника]</w:t>
      </w:r>
      <w:r>
        <w:t xml:space="preserve">.</w:t>
      </w:r>
      <w:r/>
    </w:p>
    <w:p>
      <w:pPr>
        <w:pStyle w:val="938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 </w:t>
      </w:r>
      <w:r>
        <w:t xml:space="preserve">наличие </w:t>
      </w:r>
      <w:r>
        <w:t xml:space="preserve">согласие на обработку </w:t>
      </w:r>
      <w:r>
        <w:t xml:space="preserve">и передачу всех </w:t>
      </w:r>
      <w:r>
        <w:t xml:space="preserve">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95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38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3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38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3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38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38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938"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pStyle w:val="938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</w:p>
    <w:p>
      <w:pPr>
        <w:pStyle w:val="933"/>
        <w:pageBreakBefore/>
      </w:pPr>
      <w:r/>
      <w:bookmarkStart w:id="31" w:name="Форма03_КоммПредложение"/>
      <w:r/>
      <w:bookmarkEnd w:id="31"/>
      <w:r>
        <w:t xml:space="preserve">Коммерческое предложение (форма 3)</w:t>
      </w:r>
      <w:bookmarkEnd w:id="24"/>
      <w:r/>
      <w:bookmarkEnd w:id="25"/>
      <w:r/>
      <w:bookmarkEnd w:id="26"/>
      <w:r/>
      <w:bookmarkEnd w:id="27"/>
      <w:r/>
      <w:bookmarkEnd w:id="28"/>
      <w:r/>
      <w:bookmarkEnd w:id="29"/>
      <w:r/>
      <w:bookmarkEnd w:id="30"/>
      <w:r/>
      <w:r/>
    </w:p>
    <w:p>
      <w:pPr>
        <w:pStyle w:val="934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rPr>
          <w:rStyle w:val="946"/>
        </w:rPr>
        <w:footnoteReference w:id="3"/>
      </w:r>
      <w:r>
        <w:t xml:space="preserve"> (в отсканированном виде в формате </w:t>
      </w:r>
      <w:r>
        <w:rPr>
          <w:lang w:val="en-US"/>
        </w:rPr>
        <w:t xml:space="preserve">Portable</w:t>
      </w:r>
      <w:r>
        <w:t xml:space="preserve"> </w:t>
      </w:r>
      <w:r>
        <w:rPr>
          <w:lang w:val="en-US"/>
        </w:rPr>
        <w:t xml:space="preserve">Document</w:t>
      </w:r>
      <w:r>
        <w:t xml:space="preserve"> </w:t>
      </w:r>
      <w:r>
        <w:rPr>
          <w:lang w:val="en-US"/>
        </w:rPr>
        <w:t xml:space="preserve">Format</w:t>
      </w:r>
      <w:r>
        <w:t xml:space="preserve"> (*.</w:t>
      </w:r>
      <w:r>
        <w:rPr>
          <w:lang w:val="en-US"/>
        </w:rPr>
        <w:t xml:space="preserve">pdf</w:t>
      </w:r>
      <w:r>
        <w:t xml:space="preserve">)</w:t>
      </w:r>
      <w:r>
        <w:t xml:space="preserve">, а также в электронном виде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Excel</w:t>
      </w:r>
      <w:r>
        <w:t xml:space="preserve"> (*.</w:t>
      </w:r>
      <w:r>
        <w:rPr>
          <w:lang w:val="en-US"/>
        </w:rPr>
        <w:t xml:space="preserve">xlsx</w:t>
      </w:r>
      <w:r>
        <w:t xml:space="preserve">)</w:t>
      </w:r>
      <w:r>
        <w:t xml:space="preserve">)</w:t>
      </w:r>
      <w:r>
        <w:t xml:space="preserve">.</w:t>
      </w:r>
      <w:r/>
    </w:p>
    <w:p>
      <w:pPr>
        <w:pStyle w:val="934"/>
        <w:keepNext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заяви </w:t>
      </w:r>
      <w:r>
        <w:t xml:space="preserve">предоставляется</w:t>
      </w:r>
      <w:r>
        <w:t xml:space="preserve"> </w:t>
      </w:r>
      <w:bookmarkStart w:id="32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2"/>
      <w:r>
        <w:t xml:space="preserve">.</w:t>
      </w:r>
      <w:r/>
    </w:p>
    <w:p>
      <w:pPr>
        <w:pStyle w:val="934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</w:t>
      </w:r>
      <w:r>
        <w:t xml:space="preserve">указанными в </w:t>
      </w:r>
      <w:hyperlink w:tooltip="#Форма02_Оферта" w:anchor="Форма02_Оферта" w:history="1">
        <w:r>
          <w:rPr>
            <w:rStyle w:val="962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934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</w:t>
      </w:r>
      <w:r>
        <w:t xml:space="preserve">с учетом 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в Коммерческом предложении</w:t>
      </w:r>
      <w:r>
        <w:t xml:space="preserve">.</w:t>
      </w:r>
      <w:r/>
    </w:p>
    <w:p>
      <w:pPr>
        <w:pStyle w:val="934"/>
      </w:pPr>
      <w:r>
        <w:t xml:space="preserve">В форме Коммерческого предложения </w:t>
      </w:r>
      <w:r>
        <w:t xml:space="preserve">(включая Структуру НМЦ) </w:t>
      </w:r>
      <w:r>
        <w:t xml:space="preserve">могут содержаться дополнительные инструкции</w:t>
      </w:r>
      <w:r>
        <w:t xml:space="preserve"> и требования (в том числе в части исполнения законодательства о национальном режиме закупок)</w:t>
      </w:r>
      <w:r>
        <w:t xml:space="preserve">, которых Участник должен придерживаться</w:t>
      </w:r>
      <w:r>
        <w:t xml:space="preserve"> и выполнять</w:t>
      </w:r>
      <w:r>
        <w:t xml:space="preserve">.</w:t>
      </w:r>
      <w:r/>
    </w:p>
    <w:p>
      <w:pPr>
        <w:pStyle w:val="934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962"/>
          </w:rPr>
          <w:t xml:space="preserve">Письму о</w:t>
        </w:r>
        <w:r>
          <w:rPr>
            <w:rStyle w:val="962"/>
          </w:rPr>
          <w:t xml:space="preserve"> </w:t>
        </w:r>
        <w:r>
          <w:rPr>
            <w:rStyle w:val="962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934"/>
      </w:pPr>
      <w:r>
        <w:t xml:space="preserve">Форма Коммерческого предложения (включая Структуру НМЦ) приведена в</w:t>
      </w:r>
      <w:r>
        <w:t xml:space="preserve"> </w:t>
      </w:r>
      <w:r>
        <w:t xml:space="preserve">отдельном файле в составе Документации о закупке.</w:t>
      </w:r>
      <w:r/>
    </w:p>
    <w:p>
      <w:pPr>
        <w:pStyle w:val="938"/>
      </w:pPr>
      <w:r/>
      <w:r/>
    </w:p>
    <w:p>
      <w:pPr>
        <w:pStyle w:val="938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933"/>
        <w:pageBreakBefore/>
      </w:pPr>
      <w:r/>
      <w:bookmarkStart w:id="33" w:name="Форма04_ТехнПредложение"/>
      <w:r/>
      <w:bookmarkStart w:id="34" w:name="_Ref125360736"/>
      <w:r/>
      <w:bookmarkStart w:id="35" w:name="_Ref125360745"/>
      <w:r/>
      <w:bookmarkStart w:id="36" w:name="_Toc127356926"/>
      <w:r/>
      <w:bookmarkEnd w:id="33"/>
      <w:r>
        <w:t xml:space="preserve">Техническое предложение (форма 4)</w:t>
      </w:r>
      <w:bookmarkEnd w:id="34"/>
      <w:r/>
      <w:bookmarkEnd w:id="35"/>
      <w:r/>
      <w:bookmarkEnd w:id="36"/>
      <w:r/>
      <w:r/>
    </w:p>
    <w:p>
      <w:pPr>
        <w:pStyle w:val="934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946"/>
        </w:rPr>
        <w:footnoteReference w:id="4"/>
      </w:r>
      <w:r>
        <w:t xml:space="preserve">.</w:t>
      </w:r>
      <w:r/>
    </w:p>
    <w:p>
      <w:pPr>
        <w:pStyle w:val="934"/>
        <w:keepNext/>
        <w:outlineLvl w:val="9"/>
      </w:pPr>
      <w:r>
        <w:t xml:space="preserve">План распределения объемов поставки продукции в обязательном порядке долж</w:t>
      </w:r>
      <w:r>
        <w:t xml:space="preserve">е</w:t>
      </w:r>
      <w:r>
        <w:t xml:space="preserve">н быть предоставлен в составе заявки</w:t>
      </w:r>
      <w:r>
        <w:t xml:space="preserve"> только если</w:t>
      </w:r>
      <w:r>
        <w:t xml:space="preserve"> условиями проводимой закупки </w:t>
      </w:r>
      <w:r>
        <w:t xml:space="preserve">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 План распределения объемов поставки продукции не предоставляется в составе заявки).</w:t>
      </w:r>
      <w:r/>
    </w:p>
    <w:p>
      <w:pPr>
        <w:pStyle w:val="934"/>
        <w:keepNext/>
      </w:pPr>
      <w:r>
        <w:t xml:space="preserve">При подготовке Плана распределения объемов поставляемой продукции </w:t>
      </w:r>
      <w:r>
        <w:t xml:space="preserve">Участником должны </w:t>
      </w:r>
      <w:r>
        <w:t xml:space="preserve">соблюдаться </w:t>
      </w:r>
      <w:r>
        <w:t xml:space="preserve">в том числе </w:t>
      </w:r>
      <w:r>
        <w:t xml:space="preserve">следующие требования:</w:t>
      </w:r>
      <w:r/>
    </w:p>
    <w:p>
      <w:pPr>
        <w:pStyle w:val="935"/>
      </w:pPr>
      <w:r>
        <w:t xml:space="preserve">н</w:t>
      </w:r>
      <w:r>
        <w:t xml:space="preserve">е допускается указание сведений, позволяющих </w:t>
      </w:r>
      <w:r>
        <w:t xml:space="preserve">каким-либо образом </w:t>
      </w:r>
      <w:r>
        <w:t xml:space="preserve">идентифицировать </w:t>
      </w:r>
      <w:r>
        <w:t xml:space="preserve">г</w:t>
      </w:r>
      <w:r>
        <w:t xml:space="preserve">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или привлекаемого им с</w:t>
      </w:r>
      <w:r>
        <w:t xml:space="preserve">убподрядчик</w:t>
      </w:r>
      <w:r>
        <w:t xml:space="preserve">а / соисполнителя</w:t>
      </w:r>
      <w:r>
        <w:t xml:space="preserve"> </w:t>
      </w:r>
      <w:r>
        <w:rPr>
          <w:i/>
          <w:iCs/>
        </w:rPr>
        <w:t xml:space="preserve">(фирмен</w:t>
      </w:r>
      <w:r>
        <w:rPr>
          <w:i/>
          <w:iCs/>
        </w:rPr>
        <w:t xml:space="preserve">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t xml:space="preserve">; в</w:t>
      </w:r>
      <w:r>
        <w:t xml:space="preserve"> случае подачи заявки </w:t>
      </w:r>
      <w:r>
        <w:t xml:space="preserve">от лица </w:t>
      </w:r>
      <w:r>
        <w:t xml:space="preserve">Генеральн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соответствующие сведения, идентифицирующие привлекаемых субподрядчиков</w:t>
      </w:r>
      <w:r>
        <w:t xml:space="preserve"> / соисполнителей</w:t>
      </w:r>
      <w:r>
        <w:t xml:space="preserve">, должны быть представлены во второй части </w:t>
      </w:r>
      <w:r>
        <w:t xml:space="preserve">заявки</w:t>
      </w:r>
      <w:r>
        <w:t xml:space="preserve">)</w:t>
      </w:r>
      <w:r>
        <w:t xml:space="preserve">;</w:t>
      </w:r>
      <w:r/>
    </w:p>
    <w:p>
      <w:pPr>
        <w:pStyle w:val="935"/>
      </w:pPr>
      <w:r>
        <w:t xml:space="preserve">стоимость продукции (цена договора) </w:t>
      </w:r>
      <w:r>
        <w:t xml:space="preserve">указывается </w:t>
      </w:r>
      <w:r>
        <w:t xml:space="preserve">только в процентном выражении (без указания стоимости в рублях) в соответствии с</w:t>
      </w:r>
      <w:r>
        <w:t xml:space="preserve"> </w:t>
      </w:r>
      <w:r>
        <w:t xml:space="preserve">Коммерческим предложением</w:t>
      </w:r>
      <w:r>
        <w:t xml:space="preserve">;</w:t>
      </w:r>
      <w:r/>
    </w:p>
    <w:p>
      <w:pPr>
        <w:pStyle w:val="935"/>
      </w:pPr>
      <w:r>
        <w:t xml:space="preserve">итоговая стоимость продукции (цена договора)</w:t>
      </w:r>
      <w:r>
        <w:t xml:space="preserve"> указывается</w:t>
      </w:r>
      <w:r>
        <w:t xml:space="preserve"> только в</w:t>
      </w:r>
      <w:r>
        <w:t xml:space="preserve"> </w:t>
      </w:r>
      <w:r>
        <w:t xml:space="preserve">процентном выражении (без указания стоимости в рублях) в</w:t>
      </w:r>
      <w:r>
        <w:t xml:space="preserve"> </w:t>
      </w:r>
      <w:r>
        <w:t xml:space="preserve">соответствии с Коммерческим предложением по Генеральному подрядчику и каждому из его субподрядчиков</w:t>
      </w:r>
      <w:r>
        <w:t xml:space="preserve"> / соисполнителей.</w:t>
      </w:r>
      <w:r/>
    </w:p>
    <w:p>
      <w:pPr>
        <w:pStyle w:val="934"/>
      </w:pPr>
      <w:r>
        <w:t xml:space="preserve">При оформлении Технического предложения </w:t>
      </w:r>
      <w:r>
        <w:t xml:space="preserve">как приложения к </w:t>
      </w:r>
      <w:hyperlink w:tooltip="#Форма02_Оферта" w:anchor="Форма02_Оферта" w:history="1">
        <w:r>
          <w:rPr>
            <w:rStyle w:val="962"/>
          </w:rPr>
          <w:t xml:space="preserve">Письму о подаче оферты</w:t>
        </w:r>
      </w:hyperlink>
      <w:r>
        <w:t xml:space="preserve"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934"/>
      </w:pPr>
      <w:r>
        <w:t xml:space="preserve">Форма Технического предложения:</w:t>
      </w:r>
      <w:r/>
    </w:p>
    <w:p>
      <w:pPr>
        <w:pStyle w:val="938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938"/>
        <w:keepNext/>
      </w:pPr>
      <w:r>
        <w:t xml:space="preserve">Приложение 2 к Письму о подаче оферты</w:t>
      </w:r>
      <w:r/>
    </w:p>
    <w:p>
      <w:pPr>
        <w:pStyle w:val="938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938"/>
        <w:rPr>
          <w:rStyle w:val="969"/>
        </w:rPr>
      </w:pPr>
      <w:r>
        <w:rPr>
          <w:rStyle w:val="969"/>
        </w:rPr>
        <w:t xml:space="preserve">[Участник приводит номер и дату </w:t>
      </w:r>
      <w:r>
        <w:rPr>
          <w:rStyle w:val="969"/>
        </w:rPr>
        <w:t xml:space="preserve">П</w:t>
      </w:r>
      <w:r>
        <w:rPr>
          <w:rStyle w:val="969"/>
        </w:rPr>
        <w:t xml:space="preserve">исьма о подаче оферты]</w:t>
      </w:r>
      <w:r>
        <w:rPr>
          <w:rStyle w:val="969"/>
        </w:rPr>
      </w:r>
    </w:p>
    <w:p>
      <w:pPr>
        <w:pStyle w:val="937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938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938"/>
        <w:jc w:val="center"/>
        <w:keepNext/>
        <w:spacing w:before="240" w:after="120"/>
        <w:rPr>
          <w:b/>
          <w:bCs/>
        </w:rPr>
      </w:pPr>
      <w:r>
        <w:rPr>
          <w:b/>
          <w:bCs/>
        </w:rPr>
        <w:t xml:space="preserve">Декларация соответствия</w:t>
      </w:r>
      <w:r>
        <w:rPr>
          <w:b/>
          <w:bCs/>
        </w:rPr>
      </w:r>
    </w:p>
    <w:p>
      <w:pPr>
        <w:pStyle w:val="938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</w:t>
      </w:r>
      <w:r>
        <w:t xml:space="preserve">(Приложение № 1 к Документации о закупке)</w:t>
      </w:r>
      <w:r>
        <w:t xml:space="preserve">, Проект договора (Приложение № 2 к Документации о закупке)</w:t>
      </w:r>
      <w:r>
        <w:t xml:space="preserve"> </w:t>
      </w:r>
      <w:r>
        <w:t xml:space="preserve">и согласны поставить товар</w:t>
      </w:r>
      <w:r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>
        <w:t xml:space="preserve"> </w:t>
      </w:r>
      <w:r>
        <w:t xml:space="preserve">Технических требованиях</w:t>
      </w:r>
      <w:r>
        <w:t xml:space="preserve">, а также условиям исполнения Договора, изложенным в Проекте договора</w:t>
      </w:r>
      <w:r>
        <w:t xml:space="preserve">.</w:t>
      </w:r>
      <w:r/>
    </w:p>
    <w:p>
      <w:pPr>
        <w:pStyle w:val="938"/>
        <w:rPr>
          <w:rStyle w:val="969"/>
        </w:rPr>
      </w:pPr>
      <w:r>
        <w:rPr>
          <w:rStyle w:val="969"/>
        </w:rPr>
        <w:t xml:space="preserve">[Внимание! В случае предоставления Участником вместе с согласием (декларацией</w:t>
      </w:r>
      <w:r>
        <w:rPr>
          <w:rStyle w:val="969"/>
        </w:rPr>
        <w:t xml:space="preserve"> соответствия</w:t>
      </w:r>
      <w:r>
        <w:rPr>
          <w:rStyle w:val="969"/>
        </w:rPr>
        <w:t xml:space="preserve"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  <w:r>
        <w:rPr>
          <w:rStyle w:val="969"/>
        </w:rPr>
      </w:r>
    </w:p>
    <w:p>
      <w:pPr>
        <w:pStyle w:val="938"/>
        <w:rPr>
          <w:rStyle w:val="969"/>
        </w:rPr>
      </w:pPr>
      <w:r>
        <w:rPr>
          <w:rStyle w:val="969"/>
        </w:rPr>
        <w:t xml:space="preserve"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969"/>
        </w:rPr>
        <w:t xml:space="preserve"> </w:t>
      </w:r>
      <w:r>
        <w:rPr>
          <w:rStyle w:val="969"/>
        </w:rPr>
        <w:t xml:space="preserve">(или) иной информации, сведений, подтверждающих соответствие продукции установленным в Документации о закупке требованиям:]</w:t>
      </w:r>
      <w:r>
        <w:rPr>
          <w:rStyle w:val="969"/>
        </w:rPr>
      </w:r>
    </w:p>
    <w:p>
      <w:pPr>
        <w:pStyle w:val="938"/>
      </w:pPr>
      <w:r>
        <w:t xml:space="preserve">____________________;</w:t>
      </w:r>
      <w:r/>
    </w:p>
    <w:p>
      <w:pPr>
        <w:pStyle w:val="938"/>
      </w:pPr>
      <w:r>
        <w:t xml:space="preserve">____________________;</w:t>
      </w:r>
      <w:r/>
    </w:p>
    <w:p>
      <w:pPr>
        <w:pStyle w:val="938"/>
      </w:pPr>
      <w:r>
        <w:t xml:space="preserve">____________________.</w:t>
      </w:r>
      <w:r/>
    </w:p>
    <w:p>
      <w:pPr>
        <w:pStyle w:val="938"/>
        <w:rPr>
          <w:rStyle w:val="969"/>
        </w:rPr>
      </w:pPr>
      <w:r>
        <w:rPr>
          <w:rStyle w:val="969"/>
        </w:rPr>
        <w:t xml:space="preserve">[</w:t>
      </w:r>
      <w:r>
        <w:rPr>
          <w:rStyle w:val="969"/>
        </w:rPr>
        <w:t xml:space="preserve">Участник включает в Техническое предложение План распределения объемов поставки продукции только </w:t>
      </w:r>
      <w:r>
        <w:rPr>
          <w:rStyle w:val="969"/>
        </w:rPr>
        <w:t xml:space="preserve">если условиями проводимой закупки (подраздел</w:t>
      </w:r>
      <w:r>
        <w:rPr>
          <w:rStyle w:val="969"/>
        </w:rPr>
        <w:t xml:space="preserve"> </w:t>
      </w:r>
      <w:r>
        <w:rPr>
          <w:rStyle w:val="969"/>
        </w:rPr>
        <w:t xml:space="preserve">1.2 Документации о закупке) допускается подача заявки Участником, являющимся Генеральным подрядчиком</w:t>
      </w:r>
      <w:r>
        <w:rPr>
          <w:rStyle w:val="969"/>
        </w:rPr>
        <w:t xml:space="preserve">; иначе блок с Планом удаляется из Технического предложения.</w:t>
      </w:r>
      <w:r>
        <w:rPr>
          <w:rStyle w:val="969"/>
        </w:rPr>
        <w:t xml:space="preserve">]</w:t>
      </w:r>
      <w:r>
        <w:rPr>
          <w:rStyle w:val="969"/>
        </w:rPr>
      </w:r>
    </w:p>
    <w:p>
      <w:pPr>
        <w:pStyle w:val="937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937"/>
        <w:jc w:val="center"/>
        <w:pageBreakBefore w:val="0"/>
      </w:pPr>
      <w:r>
        <w:t xml:space="preserve">(между Генеральным подрядчиком и субподрядчиками)</w:t>
      </w:r>
      <w:r/>
    </w:p>
    <w:tbl>
      <w:tblPr>
        <w:tblStyle w:val="959"/>
        <w:tblW w:w="9915" w:type="dxa"/>
        <w:tblLook w:val="04A0" w:firstRow="1" w:lastRow="0" w:firstColumn="1" w:lastColumn="0" w:noHBand="0" w:noVBand="1"/>
      </w:tblPr>
      <w:tblGrid>
        <w:gridCol w:w="487"/>
        <w:gridCol w:w="2343"/>
        <w:gridCol w:w="2410"/>
        <w:gridCol w:w="2342"/>
        <w:gridCol w:w="2333"/>
      </w:tblGrid>
      <w:tr>
        <w:tblPrEx/>
        <w:trPr>
          <w:trHeight w:val="214"/>
        </w:trPr>
        <w:tc>
          <w:tcPr>
            <w:tcW w:w="487" w:type="dxa"/>
            <w:textDirection w:val="lrTb"/>
            <w:noWrap w:val="false"/>
          </w:tcPr>
          <w:p>
            <w:pPr>
              <w:pStyle w:val="93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93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93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Ответственный</w:t>
            </w:r>
            <w:r>
              <w:rPr>
                <w:b w:val="0"/>
                <w:sz w:val="22"/>
              </w:rPr>
              <w:br/>
              <w:t xml:space="preserve">за поставку продукции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</w:t>
            </w:r>
            <w:r>
              <w:rPr>
                <w:b w:val="0"/>
                <w:i/>
                <w:iCs/>
                <w:sz w:val="22"/>
              </w:rPr>
              <w:t xml:space="preserve">без указания сведений, позволяющих идентифицировать соисполнителя / </w:t>
            </w:r>
            <w:r>
              <w:rPr>
                <w:b w:val="0"/>
                <w:i/>
                <w:iCs/>
                <w:sz w:val="22"/>
              </w:rPr>
              <w:t xml:space="preserve">суб</w:t>
            </w:r>
            <w:r>
              <w:rPr>
                <w:b w:val="0"/>
                <w:i/>
                <w:iCs/>
                <w:sz w:val="22"/>
              </w:rPr>
              <w:t xml:space="preserve">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93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в % от общей стоимости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(без указания стоимости в рублях)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938"/>
              <w:jc w:val="center"/>
              <w:rPr>
                <w:rStyle w:val="969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rStyle w:val="969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93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93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____________________ </w:t>
            </w:r>
            <w:r>
              <w:rPr>
                <w:rStyle w:val="969"/>
                <w:sz w:val="22"/>
              </w:rPr>
              <w:t xml:space="preserve">[указать один из</w:t>
            </w:r>
            <w:r>
              <w:rPr>
                <w:rStyle w:val="969"/>
                <w:sz w:val="22"/>
              </w:rPr>
              <w:t xml:space="preserve"> </w:t>
            </w:r>
            <w:r>
              <w:rPr>
                <w:rStyle w:val="969"/>
                <w:sz w:val="22"/>
              </w:rPr>
              <w:t xml:space="preserve">вариантов: «</w:t>
            </w:r>
            <w:r>
              <w:rPr>
                <w:rStyle w:val="969"/>
                <w:sz w:val="22"/>
              </w:rPr>
              <w:t xml:space="preserve">Генеральный подрядчик»; «Субподрядчик № __»</w:t>
            </w:r>
            <w:r>
              <w:rPr>
                <w:rStyle w:val="969"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93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93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938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938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93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93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93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93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93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938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938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93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93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93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93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93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938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938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93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938"/>
              <w:jc w:val="right"/>
              <w:rPr>
                <w:rStyle w:val="969"/>
                <w:b/>
                <w:i w:val="0"/>
                <w:sz w:val="22"/>
                <w:shd w:val="clear" w:color="auto" w:fill="auto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rStyle w:val="969"/>
                <w:b/>
                <w:i w:val="0"/>
                <w:sz w:val="22"/>
                <w:shd w:val="clear" w:color="auto" w:fill="auto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93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93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</w:p>
        </w:tc>
      </w:tr>
    </w:tbl>
    <w:p>
      <w:pPr>
        <w:pStyle w:val="938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933"/>
        <w:pageBreakBefore/>
      </w:pPr>
      <w:r/>
      <w:bookmarkStart w:id="37" w:name="_Ref125368630"/>
      <w:r/>
      <w:bookmarkStart w:id="38" w:name="_Ref125369067"/>
      <w:r/>
      <w:bookmarkStart w:id="39" w:name="_Toc127356928"/>
      <w:r>
        <w:t xml:space="preserve">Анкета Участника (форма </w:t>
      </w:r>
      <w:r>
        <w:t xml:space="preserve">5</w:t>
      </w:r>
      <w:r>
        <w:t xml:space="preserve">)</w:t>
      </w:r>
      <w:bookmarkEnd w:id="37"/>
      <w:r/>
      <w:bookmarkEnd w:id="38"/>
      <w:r/>
      <w:bookmarkEnd w:id="39"/>
      <w:r/>
      <w:r/>
    </w:p>
    <w:p>
      <w:pPr>
        <w:pStyle w:val="934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rPr>
          <w:rStyle w:val="946"/>
        </w:rPr>
        <w:footnoteReference w:id="5"/>
      </w:r>
      <w:r>
        <w:t xml:space="preserve">.</w:t>
      </w:r>
      <w:r/>
    </w:p>
    <w:p>
      <w:pPr>
        <w:pStyle w:val="934"/>
      </w:pPr>
      <w:r>
        <w:t xml:space="preserve">При оформлении Анкеты Участника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962"/>
          </w:rPr>
          <w:t xml:space="preserve">Письму о</w:t>
        </w:r>
        <w:r>
          <w:rPr>
            <w:rStyle w:val="962"/>
          </w:rPr>
          <w:t xml:space="preserve"> </w:t>
        </w:r>
        <w:r>
          <w:rPr>
            <w:rStyle w:val="962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934"/>
      </w:pPr>
      <w:r>
        <w:t xml:space="preserve">Форма Анкеты Участника:</w:t>
      </w:r>
      <w:r/>
    </w:p>
    <w:p>
      <w:pPr>
        <w:pStyle w:val="938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938"/>
        <w:keepNext/>
      </w:pPr>
      <w:r>
        <w:t xml:space="preserve">Приложение </w:t>
      </w:r>
      <w:r>
        <w:t xml:space="preserve">3 </w:t>
      </w:r>
      <w:r>
        <w:t xml:space="preserve">к Письму о подаче оферты</w:t>
      </w:r>
      <w:r/>
    </w:p>
    <w:p>
      <w:pPr>
        <w:pStyle w:val="938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938"/>
        <w:rPr>
          <w:rStyle w:val="969"/>
        </w:rPr>
      </w:pPr>
      <w:r>
        <w:rPr>
          <w:rStyle w:val="969"/>
        </w:rPr>
        <w:t xml:space="preserve">[Участник приводит номер и дату </w:t>
      </w:r>
      <w:r>
        <w:rPr>
          <w:rStyle w:val="969"/>
        </w:rPr>
        <w:t xml:space="preserve">П</w:t>
      </w:r>
      <w:r>
        <w:rPr>
          <w:rStyle w:val="969"/>
        </w:rPr>
        <w:t xml:space="preserve">исьма о подаче оферты]</w:t>
      </w:r>
      <w:r>
        <w:rPr>
          <w:rStyle w:val="969"/>
        </w:rPr>
      </w:r>
    </w:p>
    <w:p>
      <w:pPr>
        <w:pStyle w:val="937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938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959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8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</w:p>
          <w:p>
            <w:pPr>
              <w:pStyle w:val="938"/>
              <w:jc w:val="center"/>
              <w:rPr>
                <w:rStyle w:val="969"/>
                <w:b w:val="0"/>
                <w:bCs/>
                <w:sz w:val="22"/>
              </w:rPr>
            </w:pPr>
            <w:r>
              <w:rPr>
                <w:rStyle w:val="969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969"/>
                <w:b w:val="0"/>
                <w:bCs/>
                <w:sz w:val="22"/>
              </w:rPr>
              <w:t xml:space="preserve">;</w:t>
            </w:r>
            <w:r>
              <w:rPr>
                <w:rStyle w:val="969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969"/>
                <w:b w:val="0"/>
                <w:bCs/>
                <w:sz w:val="22"/>
              </w:rPr>
              <w:t xml:space="preserve">]</w:t>
            </w:r>
            <w:r>
              <w:rPr>
                <w:rStyle w:val="969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0" w:name="_Ref125536972"/>
            <w:r/>
            <w:bookmarkEnd w:id="40"/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1" w:name="_Ref132638649"/>
            <w:r/>
            <w:bookmarkEnd w:id="41"/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 </w:t>
            </w:r>
            <w:r>
              <w:rPr>
                <w:sz w:val="22"/>
              </w:rPr>
              <w:t xml:space="preserve">(производителю) товара</w:t>
            </w:r>
            <w:r>
              <w:rPr>
                <w:rStyle w:val="946"/>
                <w:sz w:val="22"/>
              </w:rPr>
              <w:footnoteReference w:id="6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8"/>
              <w:jc w:val="left"/>
              <w:rPr>
                <w:rStyle w:val="969"/>
                <w:sz w:val="22"/>
              </w:rPr>
            </w:pPr>
            <w:r>
              <w:rPr>
                <w:rStyle w:val="969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969"/>
                <w:sz w:val="22"/>
              </w:rPr>
              <w:t xml:space="preserve">вариантов (в</w:t>
            </w:r>
            <w:r>
              <w:rPr>
                <w:rStyle w:val="969"/>
                <w:sz w:val="22"/>
              </w:rPr>
              <w:t xml:space="preserve"> </w:t>
            </w:r>
            <w:r>
              <w:rPr>
                <w:rStyle w:val="969"/>
                <w:sz w:val="22"/>
              </w:rPr>
              <w:t xml:space="preserve">противном случае – поставить прочерк):]</w:t>
            </w:r>
            <w:r>
              <w:rPr>
                <w:rStyle w:val="969"/>
                <w:sz w:val="22"/>
              </w:rPr>
            </w:r>
          </w:p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Участником получено согласие от и</w:t>
            </w:r>
            <w:r>
              <w:rPr>
                <w:sz w:val="22"/>
              </w:rPr>
              <w:t xml:space="preserve">зготовителя (</w:t>
            </w:r>
            <w:r>
              <w:rPr>
                <w:sz w:val="22"/>
              </w:rPr>
              <w:t xml:space="preserve">производителя) на поставку продукции </w:t>
            </w:r>
            <w:r>
              <w:rPr>
                <w:sz w:val="22"/>
              </w:rPr>
              <w:t xml:space="preserve">(товара)</w:t>
            </w:r>
            <w:r>
              <w:rPr>
                <w:sz w:val="22"/>
              </w:rPr>
              <w:t xml:space="preserve">, в случае признания Участника Победителем</w:t>
            </w:r>
            <w:r>
              <w:rPr>
                <w:sz w:val="22"/>
              </w:rPr>
              <w:t xml:space="preserve"> </w:t>
            </w:r>
            <w:r>
              <w:rPr>
                <w:rStyle w:val="969"/>
                <w:sz w:val="22"/>
              </w:rPr>
              <w:t xml:space="preserve">[в составе заявки предоставляется </w:t>
            </w:r>
            <w:r>
              <w:rPr>
                <w:rStyle w:val="969"/>
                <w:sz w:val="22"/>
              </w:rPr>
              <w:t xml:space="preserve">официальн</w:t>
            </w:r>
            <w:r>
              <w:rPr>
                <w:rStyle w:val="969"/>
                <w:sz w:val="22"/>
              </w:rPr>
              <w:t xml:space="preserve">о</w:t>
            </w:r>
            <w:r>
              <w:rPr>
                <w:rStyle w:val="969"/>
                <w:sz w:val="22"/>
              </w:rPr>
              <w:t xml:space="preserve">е</w:t>
            </w:r>
            <w:r>
              <w:rPr>
                <w:rStyle w:val="969"/>
                <w:sz w:val="22"/>
              </w:rPr>
              <w:t xml:space="preserve"> письмо, подписанн</w:t>
            </w:r>
            <w:r>
              <w:rPr>
                <w:rStyle w:val="969"/>
                <w:sz w:val="22"/>
              </w:rPr>
              <w:t xml:space="preserve">ое</w:t>
            </w:r>
            <w:r>
              <w:rPr>
                <w:rStyle w:val="969"/>
                <w:sz w:val="22"/>
              </w:rPr>
              <w:t xml:space="preserve"> уполномоченным представителем изготовителя (производителя) предлагаемой к поставке продукции</w:t>
            </w:r>
            <w:r>
              <w:rPr>
                <w:rStyle w:val="969"/>
                <w:sz w:val="22"/>
              </w:rPr>
              <w:t xml:space="preserve"> (товар</w:t>
            </w:r>
            <w:r>
              <w:rPr>
                <w:rStyle w:val="969"/>
                <w:sz w:val="22"/>
              </w:rPr>
              <w:t xml:space="preserve">а</w:t>
            </w:r>
            <w:r>
              <w:rPr>
                <w:rStyle w:val="969"/>
                <w:sz w:val="22"/>
              </w:rPr>
              <w:t xml:space="preserve">)</w:t>
            </w:r>
            <w:r>
              <w:rPr>
                <w:rStyle w:val="969"/>
                <w:sz w:val="22"/>
              </w:rPr>
              <w:t xml:space="preserve">, в котором изготовитель (производитель) подтверждает свое согласие заключить с Участником </w:t>
            </w:r>
            <w:r>
              <w:rPr>
                <w:rStyle w:val="969"/>
                <w:sz w:val="22"/>
              </w:rPr>
              <w:t xml:space="preserve">договор на поставку предлагаемой Участником продукции в случае, если Участника признают Победителем; в письме необходимо указать наименование и ИНН Участника, номер и/или наименование лота</w:t>
            </w:r>
            <w:r>
              <w:rPr>
                <w:rStyle w:val="969"/>
                <w:sz w:val="22"/>
              </w:rPr>
              <w:t xml:space="preserve">]</w:t>
            </w:r>
            <w:r>
              <w:rPr>
                <w:sz w:val="22"/>
              </w:rPr>
            </w:r>
          </w:p>
          <w:p>
            <w:pPr>
              <w:pStyle w:val="938"/>
              <w:jc w:val="left"/>
              <w:keepNext/>
              <w:rPr>
                <w:rStyle w:val="969"/>
                <w:sz w:val="22"/>
              </w:rPr>
            </w:pPr>
            <w:r>
              <w:rPr>
                <w:rStyle w:val="969"/>
                <w:sz w:val="22"/>
              </w:rPr>
              <w:t xml:space="preserve">[или]</w:t>
            </w:r>
            <w:r>
              <w:rPr>
                <w:rStyle w:val="969"/>
                <w:sz w:val="22"/>
              </w:rPr>
            </w:r>
          </w:p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969"/>
                <w:sz w:val="22"/>
              </w:rPr>
              <w:t xml:space="preserve">[</w:t>
            </w:r>
            <w:r>
              <w:rPr>
                <w:rStyle w:val="969"/>
                <w:sz w:val="22"/>
              </w:rPr>
              <w:t xml:space="preserve">в составе заявки предоставля</w:t>
            </w:r>
            <w:r>
              <w:rPr>
                <w:rStyle w:val="969"/>
                <w:sz w:val="22"/>
              </w:rPr>
              <w:t xml:space="preserve">ю</w:t>
            </w:r>
            <w:r>
              <w:rPr>
                <w:rStyle w:val="969"/>
                <w:sz w:val="22"/>
              </w:rPr>
              <w:t xml:space="preserve">тся </w:t>
            </w:r>
            <w:r>
              <w:rPr>
                <w:rStyle w:val="969"/>
                <w:sz w:val="22"/>
              </w:rPr>
              <w:t xml:space="preserve">действующи</w:t>
            </w:r>
            <w:r>
              <w:rPr>
                <w:rStyle w:val="969"/>
                <w:sz w:val="22"/>
              </w:rPr>
              <w:t xml:space="preserve">е</w:t>
            </w:r>
            <w:r>
              <w:rPr>
                <w:rStyle w:val="969"/>
                <w:sz w:val="22"/>
              </w:rPr>
              <w:t xml:space="preserve"> на момент подачи заявки документ</w:t>
            </w:r>
            <w:r>
              <w:rPr>
                <w:rStyle w:val="969"/>
                <w:sz w:val="22"/>
              </w:rPr>
              <w:t xml:space="preserve">ы</w:t>
            </w:r>
            <w:r>
              <w:rPr>
                <w:rStyle w:val="969"/>
                <w:sz w:val="22"/>
              </w:rPr>
              <w:t xml:space="preserve"> изготовителя (производителя), в которых указан статус Участника в качестве представителя/дилера, сроком действия не менее одного года или копи</w:t>
            </w:r>
            <w:r>
              <w:rPr>
                <w:rStyle w:val="969"/>
                <w:sz w:val="22"/>
              </w:rPr>
              <w:t xml:space="preserve">я</w:t>
            </w:r>
            <w:r>
              <w:rPr>
                <w:rStyle w:val="969"/>
                <w:sz w:val="22"/>
              </w:rPr>
              <w:t xml:space="preserve"> подписанного с обеих сторон действующего на момент</w:t>
            </w:r>
            <w:r>
              <w:rPr>
                <w:rStyle w:val="969"/>
                <w:sz w:val="22"/>
              </w:rPr>
              <w:t xml:space="preserve"> подачи заявки договора (либо соглашения) с изготовителем (производителем), сроком действия не менее одного года, предметом которого является представление Участником интересов изготовителя (производителя) в части предлагаемой реализации продукции (товара)</w:t>
            </w:r>
            <w:r>
              <w:rPr>
                <w:rStyle w:val="969"/>
                <w:sz w:val="22"/>
              </w:rPr>
              <w:t xml:space="preserve">]</w:t>
            </w:r>
            <w:r>
              <w:rPr>
                <w:sz w:val="22"/>
              </w:rPr>
            </w:r>
          </w:p>
          <w:p>
            <w:pPr>
              <w:pStyle w:val="938"/>
              <w:jc w:val="left"/>
              <w:keepNext/>
              <w:rPr>
                <w:rStyle w:val="969"/>
                <w:sz w:val="22"/>
              </w:rPr>
            </w:pPr>
            <w:r>
              <w:rPr>
                <w:rStyle w:val="969"/>
                <w:sz w:val="22"/>
              </w:rPr>
              <w:t xml:space="preserve">[или]</w:t>
            </w:r>
            <w:r>
              <w:rPr>
                <w:rStyle w:val="969"/>
                <w:sz w:val="22"/>
              </w:rPr>
            </w:r>
          </w:p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969"/>
                <w:sz w:val="22"/>
              </w:rPr>
              <w:t xml:space="preserve">[</w:t>
            </w:r>
            <w:r>
              <w:rPr>
                <w:rStyle w:val="969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969"/>
                <w:sz w:val="22"/>
              </w:rPr>
              <w:t xml:space="preserve">Справки об</w:t>
            </w:r>
            <w:r>
              <w:rPr>
                <w:rStyle w:val="969"/>
                <w:sz w:val="22"/>
              </w:rPr>
              <w:t xml:space="preserve"> </w:t>
            </w:r>
            <w:r>
              <w:rPr>
                <w:rStyle w:val="969"/>
                <w:sz w:val="22"/>
              </w:rPr>
              <w:t xml:space="preserve">аффилированности Участника (форма </w:t>
            </w:r>
            <w:r>
              <w:rPr>
                <w:rStyle w:val="969"/>
                <w:sz w:val="22"/>
              </w:rPr>
              <w:t xml:space="preserve">9</w:t>
            </w:r>
            <w:r>
              <w:rPr>
                <w:rStyle w:val="969"/>
                <w:sz w:val="22"/>
              </w:rPr>
              <w:t xml:space="preserve">)</w:t>
            </w:r>
            <w:r>
              <w:rPr>
                <w:rStyle w:val="969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969"/>
                <w:sz w:val="22"/>
              </w:rPr>
              <w:t xml:space="preserve">]</w:t>
            </w:r>
            <w:r>
              <w:rPr>
                <w:sz w:val="22"/>
              </w:rPr>
            </w:r>
          </w:p>
          <w:p>
            <w:pPr>
              <w:pStyle w:val="938"/>
              <w:jc w:val="left"/>
              <w:keepNext/>
              <w:rPr>
                <w:rStyle w:val="969"/>
                <w:sz w:val="22"/>
              </w:rPr>
            </w:pPr>
            <w:r>
              <w:rPr>
                <w:rStyle w:val="969"/>
                <w:sz w:val="22"/>
              </w:rPr>
              <w:t xml:space="preserve">[или]</w:t>
            </w:r>
            <w:r>
              <w:rPr>
                <w:rStyle w:val="969"/>
                <w:sz w:val="22"/>
              </w:rPr>
            </w:r>
          </w:p>
          <w:p>
            <w:pPr>
              <w:pStyle w:val="938"/>
              <w:jc w:val="left"/>
              <w:rPr>
                <w:rStyle w:val="969"/>
                <w:sz w:val="22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969"/>
                <w:sz w:val="22"/>
              </w:rPr>
              <w:t xml:space="preserve">[</w:t>
            </w:r>
            <w:r>
              <w:rPr>
                <w:rStyle w:val="969"/>
                <w:sz w:val="22"/>
              </w:rPr>
              <w:t xml:space="preserve">подтверждается документами из состава заявки на предлагаемую проду</w:t>
            </w:r>
            <w:r>
              <w:rPr>
                <w:rStyle w:val="969"/>
                <w:sz w:val="22"/>
              </w:rPr>
              <w:t xml:space="preserve">кцию (товары), в которых указан изготовитель (производитель)*, при этом в документах на предлагаемую продукцию (товары) и в Техническом предложении (форма 4) / Коммерческом предложении (форма 3) должен быть указан один и тот же изготовитель (производитель)</w:t>
            </w:r>
            <w:r>
              <w:rPr>
                <w:rStyle w:val="969"/>
                <w:sz w:val="22"/>
              </w:rPr>
            </w:r>
          </w:p>
          <w:p>
            <w:pPr>
              <w:pStyle w:val="938"/>
              <w:rPr>
                <w:rStyle w:val="969"/>
                <w:sz w:val="22"/>
                <w:highlight w:val="lightGray"/>
              </w:rPr>
            </w:pPr>
            <w:r>
              <w:rPr>
                <w:rStyle w:val="969"/>
                <w:i w:val="0"/>
                <w:sz w:val="22"/>
              </w:rPr>
              <w:t xml:space="preserve">*</w:t>
            </w:r>
            <w:r>
              <w:rPr>
                <w:rStyle w:val="969"/>
                <w:sz w:val="22"/>
              </w:rPr>
              <w:t xml:space="preserve"> </w:t>
            </w:r>
            <w:r>
              <w:rPr>
                <w:rStyle w:val="969"/>
                <w:sz w:val="22"/>
              </w:rPr>
              <w:t xml:space="preserve">Такими документами на предлагаем</w:t>
            </w:r>
            <w:r>
              <w:rPr>
                <w:rStyle w:val="969"/>
                <w:sz w:val="22"/>
              </w:rPr>
              <w:t xml:space="preserve">ую </w:t>
            </w:r>
            <w:r>
              <w:rPr>
                <w:rStyle w:val="969"/>
                <w:sz w:val="22"/>
                <w:highlight w:val="lightGray"/>
              </w:rPr>
              <w:t xml:space="preserve">продукцию (товары) могут являться:</w:t>
            </w:r>
            <w:r>
              <w:rPr>
                <w:rStyle w:val="969"/>
                <w:sz w:val="22"/>
                <w:highlight w:val="lightGray"/>
              </w:rPr>
            </w:r>
          </w:p>
          <w:p>
            <w:pPr>
              <w:pStyle w:val="938"/>
              <w:numPr>
                <w:ilvl w:val="0"/>
                <w:numId w:val="39"/>
              </w:numPr>
              <w:ind w:left="302" w:hanging="283"/>
              <w:spacing w:before="120" w:after="0"/>
              <w:rPr>
                <w:rStyle w:val="969"/>
                <w:sz w:val="22"/>
                <w:highlight w:val="lightGray"/>
              </w:rPr>
            </w:pPr>
            <w:r>
              <w:rPr>
                <w:rStyle w:val="969"/>
                <w:sz w:val="22"/>
                <w:highlight w:val="lightGray"/>
              </w:rPr>
              <w:t xml:space="preserve">Сертификат/декларация соответствия и/или;</w:t>
            </w:r>
            <w:r>
              <w:rPr>
                <w:rStyle w:val="969"/>
                <w:sz w:val="22"/>
                <w:highlight w:val="lightGray"/>
              </w:rPr>
            </w:r>
          </w:p>
          <w:p>
            <w:pPr>
              <w:pStyle w:val="938"/>
              <w:numPr>
                <w:ilvl w:val="0"/>
                <w:numId w:val="40"/>
              </w:numPr>
              <w:spacing w:before="120" w:after="0"/>
              <w:rPr>
                <w:rStyle w:val="969"/>
                <w:sz w:val="22"/>
                <w:highlight w:val="lightGray"/>
              </w:rPr>
            </w:pPr>
            <w:r>
              <w:rPr>
                <w:rStyle w:val="969"/>
                <w:sz w:val="22"/>
                <w:highlight w:val="lightGray"/>
              </w:rPr>
              <w:t xml:space="preserve">Протокол испытаний и/или;</w:t>
            </w:r>
            <w:r>
              <w:rPr>
                <w:rStyle w:val="969"/>
                <w:sz w:val="22"/>
                <w:highlight w:val="lightGray"/>
              </w:rPr>
            </w:r>
          </w:p>
          <w:p>
            <w:pPr>
              <w:pStyle w:val="938"/>
              <w:numPr>
                <w:ilvl w:val="0"/>
                <w:numId w:val="40"/>
              </w:numPr>
              <w:spacing w:before="120" w:after="0"/>
              <w:rPr>
                <w:rStyle w:val="969"/>
                <w:sz w:val="22"/>
                <w:highlight w:val="lightGray"/>
              </w:rPr>
            </w:pPr>
            <w:r>
              <w:rPr>
                <w:rStyle w:val="969"/>
                <w:sz w:val="22"/>
                <w:highlight w:val="lightGray"/>
              </w:rPr>
              <w:t xml:space="preserve">Сертификат качества и/или;</w:t>
            </w:r>
            <w:r>
              <w:rPr>
                <w:rStyle w:val="969"/>
                <w:sz w:val="22"/>
                <w:highlight w:val="lightGray"/>
              </w:rPr>
            </w:r>
          </w:p>
          <w:p>
            <w:pPr>
              <w:pStyle w:val="938"/>
              <w:numPr>
                <w:ilvl w:val="0"/>
                <w:numId w:val="40"/>
              </w:numPr>
              <w:spacing w:before="120" w:after="0"/>
              <w:rPr>
                <w:rStyle w:val="969"/>
                <w:sz w:val="22"/>
                <w:highlight w:val="lightGray"/>
              </w:rPr>
            </w:pPr>
            <w:r>
              <w:rPr>
                <w:rStyle w:val="969"/>
                <w:sz w:val="22"/>
                <w:highlight w:val="lightGray"/>
              </w:rPr>
              <w:t xml:space="preserve">Паспорт и/или;</w:t>
            </w:r>
            <w:r>
              <w:rPr>
                <w:rStyle w:val="969"/>
                <w:sz w:val="22"/>
                <w:highlight w:val="lightGray"/>
              </w:rPr>
            </w:r>
          </w:p>
          <w:p>
            <w:pPr>
              <w:pStyle w:val="938"/>
              <w:numPr>
                <w:ilvl w:val="0"/>
                <w:numId w:val="40"/>
              </w:numPr>
              <w:spacing w:before="120" w:after="0"/>
              <w:rPr>
                <w:rStyle w:val="969"/>
                <w:sz w:val="22"/>
                <w:highlight w:val="lightGray"/>
              </w:rPr>
            </w:pPr>
            <w:r>
              <w:rPr>
                <w:rStyle w:val="969"/>
                <w:sz w:val="22"/>
                <w:highlight w:val="lightGray"/>
              </w:rPr>
              <w:t xml:space="preserve">Технические условия и/или;</w:t>
            </w:r>
            <w:r>
              <w:rPr>
                <w:rStyle w:val="969"/>
                <w:sz w:val="22"/>
                <w:highlight w:val="lightGray"/>
              </w:rPr>
            </w:r>
          </w:p>
          <w:p>
            <w:pPr>
              <w:pStyle w:val="938"/>
              <w:numPr>
                <w:ilvl w:val="0"/>
                <w:numId w:val="40"/>
              </w:numPr>
              <w:spacing w:before="120" w:after="0"/>
              <w:rPr>
                <w:rStyle w:val="969"/>
                <w:sz w:val="22"/>
                <w:highlight w:val="lightGray"/>
              </w:rPr>
            </w:pPr>
            <w:r>
              <w:rPr>
                <w:rStyle w:val="969"/>
                <w:sz w:val="22"/>
                <w:highlight w:val="lightGray"/>
              </w:rPr>
              <w:t xml:space="preserve">Руководство по эксплуатации и/или;</w:t>
            </w:r>
            <w:r>
              <w:rPr>
                <w:rStyle w:val="969"/>
                <w:sz w:val="22"/>
                <w:highlight w:val="lightGray"/>
              </w:rPr>
            </w:r>
          </w:p>
          <w:p>
            <w:pPr>
              <w:pStyle w:val="938"/>
              <w:numPr>
                <w:ilvl w:val="0"/>
                <w:numId w:val="40"/>
              </w:numPr>
              <w:spacing w:before="120" w:after="0"/>
              <w:rPr>
                <w:rStyle w:val="969"/>
                <w:sz w:val="22"/>
                <w:highlight w:val="lightGray"/>
              </w:rPr>
            </w:pPr>
            <w:r>
              <w:rPr>
                <w:rStyle w:val="969"/>
                <w:sz w:val="22"/>
                <w:highlight w:val="lightGray"/>
              </w:rPr>
              <w:t xml:space="preserve">Техническое описание и/или;</w:t>
            </w:r>
            <w:r>
              <w:rPr>
                <w:rStyle w:val="969"/>
                <w:sz w:val="22"/>
                <w:highlight w:val="lightGray"/>
              </w:rPr>
            </w:r>
          </w:p>
          <w:p>
            <w:pPr>
              <w:pStyle w:val="938"/>
              <w:numPr>
                <w:ilvl w:val="0"/>
                <w:numId w:val="40"/>
              </w:numPr>
              <w:spacing w:before="120" w:after="0"/>
              <w:rPr>
                <w:rStyle w:val="969"/>
                <w:sz w:val="22"/>
                <w:highlight w:val="lightGray"/>
              </w:rPr>
            </w:pPr>
            <w:r>
              <w:rPr>
                <w:rStyle w:val="969"/>
                <w:sz w:val="22"/>
                <w:highlight w:val="lightGray"/>
              </w:rPr>
              <w:t xml:space="preserve">Инспекционный (аналитический) отчёт (сертификат) и/или;</w:t>
            </w:r>
            <w:r>
              <w:rPr>
                <w:rStyle w:val="969"/>
                <w:sz w:val="22"/>
                <w:highlight w:val="lightGray"/>
              </w:rPr>
            </w:r>
          </w:p>
          <w:p>
            <w:pPr>
              <w:pStyle w:val="938"/>
              <w:numPr>
                <w:ilvl w:val="0"/>
                <w:numId w:val="40"/>
              </w:numPr>
              <w:spacing w:before="120" w:after="0"/>
              <w:rPr>
                <w:rStyle w:val="969"/>
                <w:sz w:val="22"/>
                <w:highlight w:val="lightGray"/>
              </w:rPr>
            </w:pPr>
            <w:r>
              <w:rPr>
                <w:rStyle w:val="969"/>
                <w:sz w:val="22"/>
                <w:highlight w:val="lightGray"/>
              </w:rPr>
              <w:t xml:space="preserve">Сертификат отбора проб и анализа (испытаний) и/или;</w:t>
            </w:r>
            <w:r>
              <w:rPr>
                <w:rStyle w:val="969"/>
                <w:sz w:val="22"/>
                <w:highlight w:val="lightGray"/>
              </w:rPr>
            </w:r>
          </w:p>
          <w:p>
            <w:pPr>
              <w:pStyle w:val="938"/>
              <w:numPr>
                <w:ilvl w:val="0"/>
                <w:numId w:val="40"/>
              </w:numPr>
              <w:spacing w:before="120" w:after="0"/>
              <w:rPr>
                <w:rStyle w:val="969"/>
                <w:sz w:val="22"/>
                <w:highlight w:val="lightGray"/>
              </w:rPr>
            </w:pPr>
            <w:r>
              <w:rPr>
                <w:rStyle w:val="969"/>
                <w:sz w:val="22"/>
                <w:highlight w:val="lightGray"/>
              </w:rPr>
              <w:t xml:space="preserve">Номер реестровой записи из Единого реестра российской радиоэлектронной продукции (ПП РФ 878) и/или;</w:t>
            </w:r>
            <w:r>
              <w:rPr>
                <w:rStyle w:val="969"/>
                <w:sz w:val="22"/>
                <w:highlight w:val="lightGray"/>
              </w:rPr>
            </w:r>
          </w:p>
          <w:p>
            <w:pPr>
              <w:pStyle w:val="938"/>
              <w:numPr>
                <w:ilvl w:val="0"/>
                <w:numId w:val="40"/>
              </w:numPr>
              <w:spacing w:before="120" w:after="0"/>
              <w:rPr>
                <w:rStyle w:val="969"/>
                <w:sz w:val="22"/>
                <w:highlight w:val="lightGray"/>
              </w:rPr>
            </w:pPr>
            <w:r>
              <w:rPr>
                <w:rStyle w:val="969"/>
                <w:sz w:val="22"/>
                <w:highlight w:val="lightGray"/>
              </w:rPr>
              <w:t xml:space="preserve">Номер реестровой записи из Реестра российской промышленной продукции (ПП РФ 719 от 17.07.2015).</w:t>
            </w:r>
            <w:r>
              <w:rPr>
                <w:rStyle w:val="969"/>
                <w:sz w:val="22"/>
                <w:highlight w:val="lightGray"/>
              </w:rPr>
            </w:r>
          </w:p>
          <w:p>
            <w:pPr>
              <w:pStyle w:val="938"/>
              <w:rPr>
                <w:rStyle w:val="969"/>
                <w:sz w:val="22"/>
                <w:highlight w:val="lightGray"/>
              </w:rPr>
            </w:pPr>
            <w:r>
              <w:rPr>
                <w:rStyle w:val="969"/>
                <w:sz w:val="22"/>
                <w:highlight w:val="lightGray"/>
              </w:rPr>
              <w:t xml:space="preserve">Либо:</w:t>
            </w:r>
            <w:r>
              <w:rPr>
                <w:rStyle w:val="969"/>
                <w:sz w:val="22"/>
                <w:highlight w:val="lightGray"/>
              </w:rPr>
            </w:r>
          </w:p>
          <w:p>
            <w:pPr>
              <w:pStyle w:val="938"/>
              <w:jc w:val="left"/>
              <w:rPr>
                <w:sz w:val="22"/>
              </w:rPr>
            </w:pPr>
            <w:r>
              <w:rPr>
                <w:rStyle w:val="969"/>
                <w:sz w:val="22"/>
                <w:highlight w:val="lightGray"/>
              </w:rPr>
              <w:t xml:space="preserve"> Иной документ на предлагаемую продукцию (товары), предусмотренный условиями Технических требований (Приложение № 1 к Документации о закупке)</w:t>
            </w:r>
            <w:r>
              <w:rPr>
                <w:rStyle w:val="969"/>
              </w:rPr>
              <w:t xml:space="preserve"> </w:t>
            </w:r>
            <w:r>
              <w:rPr>
                <w:rStyle w:val="969"/>
                <w:sz w:val="22"/>
                <w:highlight w:val="lightGray"/>
              </w:rPr>
              <w:t xml:space="preserve">(применяется в исключительных случаях при невозможности</w:t>
            </w:r>
            <w:r>
              <w:rPr>
                <w:rStyle w:val="969"/>
                <w:sz w:val="22"/>
              </w:rPr>
              <w:t xml:space="preserve"> применить пункт а))</w:t>
            </w:r>
            <w:r>
              <w:rPr>
                <w:rStyle w:val="969"/>
                <w:sz w:val="22"/>
              </w:rPr>
              <w:t xml:space="preserve">.</w:t>
            </w:r>
            <w:r>
              <w:rPr>
                <w:rStyle w:val="969"/>
                <w:sz w:val="22"/>
              </w:rPr>
              <w:t xml:space="preserve">]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законодательством соответствующего иностранного государства аналог ИНН (для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иностранных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8"/>
              <w:jc w:val="left"/>
              <w:rPr>
                <w:rStyle w:val="969"/>
                <w:sz w:val="22"/>
              </w:rPr>
            </w:pPr>
            <w:r>
              <w:rPr>
                <w:rStyle w:val="969"/>
                <w:sz w:val="22"/>
              </w:rPr>
              <w:t xml:space="preserve"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969"/>
                <w:sz w:val="22"/>
              </w:rPr>
              <w:t xml:space="preserve"> </w:t>
            </w:r>
            <w:r>
              <w:rPr>
                <w:rStyle w:val="969"/>
                <w:sz w:val="22"/>
              </w:rPr>
              <w:t xml:space="preserve">закупке и Участником выбрана форма обеспечения путем внесения денежных средств на</w:t>
            </w:r>
            <w:r>
              <w:rPr>
                <w:rStyle w:val="969"/>
                <w:sz w:val="22"/>
              </w:rPr>
              <w:t xml:space="preserve"> </w:t>
            </w:r>
            <w:r>
              <w:rPr>
                <w:rStyle w:val="969"/>
                <w:sz w:val="22"/>
              </w:rPr>
              <w:t xml:space="preserve">специальный банковский счет]</w:t>
            </w:r>
            <w:r>
              <w:rPr>
                <w:rStyle w:val="969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938"/>
      </w:pPr>
      <w:r/>
      <w:r/>
    </w:p>
    <w:tbl>
      <w:tblPr>
        <w:tblStyle w:val="95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38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3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38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3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38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38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938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933"/>
      </w:pPr>
      <w:r/>
      <w:bookmarkStart w:id="42" w:name="Форма07_СправкаОпыт"/>
      <w:r/>
      <w:bookmarkStart w:id="43" w:name="_Ref125369554"/>
      <w:r/>
      <w:bookmarkStart w:id="44" w:name="_Ref125553142"/>
      <w:r/>
      <w:bookmarkStart w:id="45" w:name="_Ref125714074"/>
      <w:r/>
      <w:bookmarkStart w:id="46" w:name="_Toc127356930"/>
      <w:r/>
      <w:bookmarkEnd w:id="42"/>
      <w:r>
        <w:t xml:space="preserve">Справка об опыте Участника (форма </w:t>
      </w:r>
      <w:r>
        <w:t xml:space="preserve">6</w:t>
      </w:r>
      <w:r>
        <w:t xml:space="preserve">)</w:t>
      </w:r>
      <w:bookmarkEnd w:id="43"/>
      <w:r/>
      <w:bookmarkEnd w:id="44"/>
      <w:r/>
      <w:bookmarkEnd w:id="45"/>
      <w:r/>
      <w:bookmarkEnd w:id="46"/>
      <w:r/>
      <w:r/>
    </w:p>
    <w:p>
      <w:pPr>
        <w:pStyle w:val="934"/>
      </w:pPr>
      <w:r>
        <w:t xml:space="preserve">Справка об опыте Участника может быть предоставлена Участником в составе своей заявки</w:t>
      </w:r>
      <w:r>
        <w:rPr>
          <w:rStyle w:val="946"/>
        </w:rPr>
        <w:footnoteReference w:id="7"/>
      </w:r>
      <w:r>
        <w:t xml:space="preserve">, если</w:t>
      </w:r>
      <w:r>
        <w:t xml:space="preserve"> в Порядк</w:t>
      </w:r>
      <w:r>
        <w:t xml:space="preserve">е</w:t>
      </w:r>
      <w:r>
        <w:t xml:space="preserve"> и критери</w:t>
      </w:r>
      <w:r>
        <w:t xml:space="preserve">ях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установлен соответствующий критерий оценки в части опыта</w:t>
      </w:r>
      <w:r>
        <w:t xml:space="preserve"> (</w:t>
      </w:r>
      <w:r>
        <w:t xml:space="preserve">указанный документ необходим только для целей оценки и его 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</w:t>
      </w:r>
      <w:r>
        <w:t xml:space="preserve">.</w:t>
      </w:r>
      <w:r/>
    </w:p>
    <w:p>
      <w:pPr>
        <w:pStyle w:val="934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934"/>
      </w:pPr>
      <w:r>
        <w:t xml:space="preserve">Участник может </w:t>
      </w:r>
      <w:r>
        <w:t xml:space="preserve">указать</w:t>
      </w:r>
      <w:r>
        <w:t xml:space="preserve"> </w:t>
      </w:r>
      <w:r>
        <w:t xml:space="preserve">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 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934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934"/>
      </w:pPr>
      <w:r/>
      <w:bookmarkStart w:id="47" w:name="_Hlk138320591"/>
      <w:r>
        <w:t xml:space="preserve">Указанные</w:t>
      </w:r>
      <w:r>
        <w:t xml:space="preserve"> </w:t>
      </w:r>
      <w:r>
        <w:t xml:space="preserve">в справке </w:t>
      </w:r>
      <w:r>
        <w:t xml:space="preserve">позиции, не позволяющие явно определить наличие требуемого опыта у Участника, не</w:t>
      </w:r>
      <w:r>
        <w:t xml:space="preserve"> </w:t>
      </w:r>
      <w:r>
        <w:t xml:space="preserve">рассматриваются</w:t>
      </w:r>
      <w:r>
        <w:t xml:space="preserve"> и не оцениваются</w:t>
      </w:r>
      <w:bookmarkEnd w:id="47"/>
      <w:r>
        <w:t xml:space="preserve">.</w:t>
      </w:r>
      <w:r/>
    </w:p>
    <w:p>
      <w:pPr>
        <w:pStyle w:val="934"/>
      </w:pPr>
      <w:r>
        <w:t xml:space="preserve">При оформлении Справк</w:t>
      </w:r>
      <w:r>
        <w:t xml:space="preserve">и</w:t>
      </w:r>
      <w:r>
        <w:t xml:space="preserve"> об опыте Участника как приложения к </w:t>
      </w:r>
      <w:hyperlink w:tooltip="#Форма02_Оферта" w:anchor="Форма02_Оферта" w:history="1">
        <w:r>
          <w:rPr>
            <w:rStyle w:val="962"/>
          </w:rPr>
          <w:t xml:space="preserve">Письму о</w:t>
        </w:r>
        <w:r>
          <w:rPr>
            <w:rStyle w:val="962"/>
          </w:rPr>
          <w:t xml:space="preserve"> </w:t>
        </w:r>
        <w:r>
          <w:rPr>
            <w:rStyle w:val="962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934"/>
        <w:sectPr>
          <w:footnotePr/>
          <w:endnotePr/>
          <w:type w:val="nextPage"/>
          <w:pgSz w:w="11906" w:h="16838" w:orient="portrait"/>
          <w:pgMar w:top="851" w:right="851" w:bottom="851" w:left="1134" w:header="567" w:footer="567" w:gutter="0"/>
          <w:cols w:num="1" w:sep="0" w:space="708" w:equalWidth="1"/>
          <w:docGrid w:linePitch="360"/>
        </w:sectPr>
      </w:pPr>
      <w:r>
        <w:t xml:space="preserve">Форма Справки об опыте Участника:</w:t>
      </w:r>
      <w:r/>
    </w:p>
    <w:p>
      <w:pPr>
        <w:pStyle w:val="938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938"/>
        <w:keepNext/>
      </w:pPr>
      <w:r>
        <w:t xml:space="preserve">Приложение </w:t>
      </w:r>
      <w:r>
        <w:t xml:space="preserve">4 </w:t>
      </w:r>
      <w:r>
        <w:t xml:space="preserve">к Письму о подаче оферты</w:t>
      </w:r>
      <w:r/>
    </w:p>
    <w:p>
      <w:pPr>
        <w:pStyle w:val="938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938"/>
        <w:rPr>
          <w:rStyle w:val="969"/>
        </w:rPr>
      </w:pPr>
      <w:r>
        <w:rPr>
          <w:rStyle w:val="969"/>
        </w:rPr>
        <w:t xml:space="preserve">[Участник приводит номер и дату </w:t>
      </w:r>
      <w:r>
        <w:rPr>
          <w:rStyle w:val="969"/>
        </w:rPr>
        <w:t xml:space="preserve">П</w:t>
      </w:r>
      <w:r>
        <w:rPr>
          <w:rStyle w:val="969"/>
        </w:rPr>
        <w:t xml:space="preserve">исьма о подаче оферты]</w:t>
      </w:r>
      <w:r>
        <w:rPr>
          <w:rStyle w:val="969"/>
        </w:rPr>
      </w:r>
    </w:p>
    <w:p>
      <w:pPr>
        <w:pStyle w:val="937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938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938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938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959"/>
        <w:tblW w:w="0" w:type="auto"/>
        <w:tblLook w:val="04A0" w:firstRow="1" w:lastRow="0" w:firstColumn="1" w:lastColumn="0" w:noHBand="0" w:noVBand="1"/>
      </w:tblPr>
      <w:tblGrid>
        <w:gridCol w:w="592"/>
        <w:gridCol w:w="1355"/>
        <w:gridCol w:w="581"/>
        <w:gridCol w:w="1981"/>
        <w:gridCol w:w="1311"/>
        <w:gridCol w:w="1863"/>
        <w:gridCol w:w="1703"/>
        <w:gridCol w:w="1733"/>
        <w:gridCol w:w="2007"/>
        <w:gridCol w:w="2000"/>
      </w:tblGrid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38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38"/>
              <w:jc w:val="center"/>
              <w:keepNext w:val="0"/>
              <w:rPr>
                <w:rStyle w:val="969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969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38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38"/>
              <w:jc w:val="center"/>
              <w:rPr>
                <w:bCs/>
                <w:sz w:val="22"/>
              </w:rPr>
            </w:pPr>
            <w:r>
              <w:rPr>
                <w:b w:val="0"/>
                <w:sz w:val="22"/>
              </w:rPr>
              <w:t xml:space="preserve">Реквизиты договора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(номер и дата)</w:t>
            </w:r>
            <w:r>
              <w:rPr>
                <w:bCs/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38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</w:t>
            </w:r>
            <w:r>
              <w:rPr>
                <w:b w:val="0"/>
                <w:bCs/>
                <w:i/>
                <w:iCs/>
                <w:sz w:val="22"/>
              </w:rPr>
              <w:t xml:space="preserve">,</w:t>
            </w:r>
            <w:r>
              <w:rPr>
                <w:b w:val="0"/>
                <w:bCs/>
                <w:i/>
                <w:iCs/>
                <w:sz w:val="22"/>
              </w:rPr>
              <w:t xml:space="preserve"> контактный телефон)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38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38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(мм.гггг)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38"/>
              <w:jc w:val="center"/>
              <w:keepNext w:val="0"/>
              <w:rPr>
                <w:rStyle w:val="969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969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8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38"/>
              <w:jc w:val="left"/>
              <w:rPr>
                <w:bCs/>
                <w:sz w:val="22"/>
              </w:rPr>
            </w:pPr>
            <w:r>
              <w:rPr>
                <w:rStyle w:val="969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969"/>
                <w:bCs/>
                <w:sz w:val="22"/>
              </w:rPr>
              <w:t xml:space="preserve">м</w:t>
            </w:r>
            <w:r>
              <w:rPr>
                <w:rStyle w:val="969"/>
                <w:bCs/>
                <w:sz w:val="22"/>
              </w:rPr>
              <w:t xml:space="preserve"> № </w:t>
            </w:r>
            <w:r>
              <w:rPr>
                <w:rStyle w:val="969"/>
                <w:bCs/>
                <w:sz w:val="22"/>
              </w:rPr>
              <w:t xml:space="preserve">3</w:t>
            </w:r>
            <w:r>
              <w:rPr>
                <w:rStyle w:val="969"/>
                <w:bCs/>
                <w:sz w:val="22"/>
              </w:rPr>
              <w:t xml:space="preserve"> к Документации о</w:t>
            </w:r>
            <w:r>
              <w:rPr>
                <w:rStyle w:val="969"/>
                <w:bCs/>
                <w:sz w:val="22"/>
              </w:rPr>
              <w:t xml:space="preserve"> </w:t>
            </w:r>
            <w:r>
              <w:rPr>
                <w:rStyle w:val="969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969"/>
                <w:bCs/>
                <w:sz w:val="22"/>
              </w:rPr>
              <w:t xml:space="preserve">и</w:t>
            </w:r>
            <w:r>
              <w:rPr>
                <w:rStyle w:val="969"/>
                <w:bCs/>
                <w:sz w:val="22"/>
              </w:rPr>
              <w:t xml:space="preserve"> </w:t>
            </w:r>
            <w:r>
              <w:rPr>
                <w:rStyle w:val="969"/>
                <w:bCs/>
                <w:sz w:val="22"/>
              </w:rPr>
              <w:t xml:space="preserve">(или)</w:t>
            </w:r>
            <w:r>
              <w:rPr>
                <w:rStyle w:val="969"/>
                <w:bCs/>
                <w:sz w:val="22"/>
              </w:rPr>
              <w:t xml:space="preserve"> в</w:t>
            </w:r>
            <w:r>
              <w:rPr>
                <w:rStyle w:val="969"/>
                <w:bCs/>
                <w:sz w:val="22"/>
              </w:rPr>
              <w:t xml:space="preserve"> </w:t>
            </w:r>
            <w:r>
              <w:rPr>
                <w:rStyle w:val="969"/>
                <w:bCs/>
                <w:sz w:val="22"/>
              </w:rPr>
              <w:t xml:space="preserve">соответствии с</w:t>
            </w:r>
            <w:r>
              <w:rPr>
                <w:rStyle w:val="969"/>
                <w:bCs/>
                <w:sz w:val="22"/>
              </w:rPr>
              <w:t xml:space="preserve"> Приложением № 8 к Документации о </w:t>
            </w:r>
            <w:r>
              <w:rPr>
                <w:rStyle w:val="969"/>
                <w:bCs/>
                <w:sz w:val="22"/>
              </w:rPr>
              <w:t xml:space="preserve">закупке «</w:t>
            </w:r>
            <w:r>
              <w:rPr>
                <w:rStyle w:val="969"/>
                <w:bCs/>
                <w:sz w:val="22"/>
              </w:rPr>
              <w:t xml:space="preserve">Поряд</w:t>
            </w:r>
            <w:r>
              <w:rPr>
                <w:rStyle w:val="969"/>
                <w:bCs/>
                <w:sz w:val="22"/>
              </w:rPr>
              <w:t xml:space="preserve">ок</w:t>
            </w:r>
            <w:r>
              <w:rPr>
                <w:rStyle w:val="969"/>
                <w:bCs/>
                <w:sz w:val="22"/>
              </w:rPr>
              <w:t xml:space="preserve"> и критери</w:t>
            </w:r>
            <w:r>
              <w:rPr>
                <w:rStyle w:val="969"/>
                <w:bCs/>
                <w:sz w:val="22"/>
              </w:rPr>
              <w:t xml:space="preserve">и</w:t>
            </w:r>
            <w:r>
              <w:rPr>
                <w:rStyle w:val="969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969"/>
                <w:bCs/>
                <w:sz w:val="22"/>
              </w:rPr>
              <w:t xml:space="preserve">»</w:t>
            </w:r>
            <w:r>
              <w:rPr>
                <w:rStyle w:val="969"/>
                <w:bCs/>
                <w:sz w:val="22"/>
              </w:rPr>
              <w:t xml:space="preserve"> (</w:t>
            </w:r>
            <w:r>
              <w:rPr>
                <w:rStyle w:val="969"/>
                <w:bCs/>
                <w:sz w:val="22"/>
              </w:rPr>
              <w:t xml:space="preserve">в </w:t>
            </w:r>
            <w:r>
              <w:rPr>
                <w:rStyle w:val="969"/>
                <w:bCs/>
                <w:sz w:val="22"/>
              </w:rPr>
              <w:t xml:space="preserve">соответств</w:t>
            </w:r>
            <w:r>
              <w:rPr>
                <w:rStyle w:val="969"/>
                <w:bCs/>
                <w:sz w:val="22"/>
              </w:rPr>
              <w:t xml:space="preserve">ии с </w:t>
            </w:r>
            <w:r>
              <w:rPr>
                <w:rStyle w:val="969"/>
                <w:bCs/>
                <w:sz w:val="22"/>
              </w:rPr>
              <w:t xml:space="preserve">критери</w:t>
            </w:r>
            <w:r>
              <w:rPr>
                <w:rStyle w:val="969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969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3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3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38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3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38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38"/>
              <w:jc w:val="left"/>
              <w:rPr>
                <w:bCs/>
                <w:sz w:val="22"/>
              </w:rPr>
            </w:pPr>
            <w:r>
              <w:rPr>
                <w:rStyle w:val="969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8"/>
              <w:jc w:val="right"/>
              <w:rPr>
                <w:rStyle w:val="969"/>
                <w:sz w:val="22"/>
              </w:rPr>
            </w:pPr>
            <w:r>
              <w:rPr>
                <w:rStyle w:val="969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969"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2"/>
            <w:tcW w:w="1947" w:type="dxa"/>
            <w:textDirection w:val="lrTb"/>
            <w:noWrap w:val="false"/>
          </w:tcPr>
          <w:p>
            <w:pPr>
              <w:pStyle w:val="93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gridSpan w:val="7"/>
            <w:tcW w:w="11179" w:type="dxa"/>
            <w:textDirection w:val="lrTb"/>
            <w:noWrap w:val="false"/>
          </w:tcPr>
          <w:p>
            <w:pPr>
              <w:pStyle w:val="93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2"/>
            <w:tcW w:w="1947" w:type="dxa"/>
            <w:textDirection w:val="lrTb"/>
            <w:noWrap w:val="false"/>
          </w:tcPr>
          <w:p>
            <w:pPr>
              <w:pStyle w:val="93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gridSpan w:val="7"/>
            <w:tcW w:w="11179" w:type="dxa"/>
            <w:textDirection w:val="lrTb"/>
            <w:noWrap w:val="false"/>
          </w:tcPr>
          <w:p>
            <w:pPr>
              <w:pStyle w:val="93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9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gridSpan w:val="2"/>
            <w:tcW w:w="1936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81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1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863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03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33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7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2"/>
            <w:tcW w:w="1947" w:type="dxa"/>
            <w:textDirection w:val="lrTb"/>
            <w:noWrap w:val="false"/>
          </w:tcPr>
          <w:p>
            <w:pPr>
              <w:pStyle w:val="93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gridSpan w:val="7"/>
            <w:tcW w:w="11179" w:type="dxa"/>
            <w:textDirection w:val="lrTb"/>
            <w:noWrap w:val="false"/>
          </w:tcPr>
          <w:p>
            <w:pPr>
              <w:pStyle w:val="93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</w:p>
        </w:tc>
        <w:tc>
          <w:tcPr>
            <w:tcW w:w="2000" w:type="dxa"/>
            <w:textDirection w:val="lrTb"/>
            <w:noWrap w:val="false"/>
          </w:tcPr>
          <w:p>
            <w:pPr>
              <w:pStyle w:val="93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938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</w:p>
    <w:tbl>
      <w:tblPr>
        <w:tblStyle w:val="959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93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93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93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93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938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9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938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9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938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9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938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9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938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9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938"/>
      </w:pPr>
      <w:r/>
      <w:r/>
    </w:p>
    <w:tbl>
      <w:tblPr>
        <w:tblStyle w:val="95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38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3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38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3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38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38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938"/>
      </w:pPr>
      <w:r/>
      <w:r/>
    </w:p>
    <w:p>
      <w:pPr>
        <w:pStyle w:val="938"/>
        <w:sectPr>
          <w:footnotePr/>
          <w:endnotePr/>
          <w:type w:val="nextPage"/>
          <w:pgSz w:w="16838" w:h="11906" w:orient="landscape"/>
          <w:pgMar w:top="1134" w:right="851" w:bottom="851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933"/>
      </w:pPr>
      <w:r/>
      <w:bookmarkStart w:id="48" w:name="Форма08_СправкаМТР"/>
      <w:r/>
      <w:bookmarkStart w:id="49" w:name="_Ref125369577"/>
      <w:r/>
      <w:bookmarkStart w:id="50" w:name="_Ref125714086"/>
      <w:r/>
      <w:bookmarkStart w:id="51" w:name="_Toc127356931"/>
      <w:r/>
      <w:bookmarkEnd w:id="48"/>
      <w:r>
        <w:t xml:space="preserve">Справка о материально-технических ресурсах (форма </w:t>
      </w:r>
      <w:r>
        <w:t xml:space="preserve">7</w:t>
      </w:r>
      <w:r>
        <w:t xml:space="preserve">)</w:t>
      </w:r>
      <w:bookmarkEnd w:id="49"/>
      <w:r/>
      <w:bookmarkEnd w:id="50"/>
      <w:r/>
      <w:bookmarkEnd w:id="51"/>
      <w:r/>
      <w:r/>
    </w:p>
    <w:p>
      <w:pPr>
        <w:pStyle w:val="934"/>
      </w:pPr>
      <w:r>
        <w:t xml:space="preserve">Справка о материально-технических ресурсах может быть предоставлена Участником в составе своей заявки</w:t>
      </w:r>
      <w:r>
        <w:rPr>
          <w:rStyle w:val="946"/>
        </w:rPr>
        <w:footnoteReference w:id="8"/>
      </w:r>
      <w:r>
        <w:t xml:space="preserve">, </w:t>
      </w:r>
      <w:r>
        <w:t xml:space="preserve">если в Порядк</w:t>
      </w:r>
      <w:r>
        <w:t xml:space="preserve">е</w:t>
      </w:r>
      <w:r>
        <w:t xml:space="preserve"> и критери</w:t>
      </w:r>
      <w:r>
        <w:t xml:space="preserve">ях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установлен соответствующий критерий оценки </w:t>
      </w:r>
      <w:r>
        <w:t xml:space="preserve">к</w:t>
      </w:r>
      <w:r>
        <w:t xml:space="preserve"> </w:t>
      </w:r>
      <w:r>
        <w:t xml:space="preserve">наличи</w:t>
      </w:r>
      <w:r>
        <w:t xml:space="preserve">ю</w:t>
      </w:r>
      <w:r>
        <w:t xml:space="preserve"> (привлечени</w:t>
      </w:r>
      <w:r>
        <w:t xml:space="preserve">ю</w:t>
      </w:r>
      <w:r>
        <w:t xml:space="preserve">) материально-технических ресурсов</w:t>
      </w:r>
      <w:r>
        <w:t xml:space="preserve"> (</w:t>
      </w:r>
      <w:r>
        <w:t xml:space="preserve">указанный документ необходим только для целей оценки и его непредоставление не является основанием для отклонения заявки Участника</w:t>
      </w:r>
      <w:r>
        <w:t xml:space="preserve">)</w:t>
      </w:r>
      <w:r>
        <w:t xml:space="preserve">.</w:t>
      </w:r>
      <w:r/>
    </w:p>
    <w:p>
      <w:pPr>
        <w:pStyle w:val="934"/>
      </w:pPr>
      <w:r>
        <w:t xml:space="preserve">Участник должен указать исчерпывающую информацию, необходимую для</w:t>
      </w:r>
      <w:r>
        <w:t xml:space="preserve"> </w:t>
      </w:r>
      <w:r>
        <w:t xml:space="preserve">рассмотрения заявок на</w:t>
      </w:r>
      <w:r>
        <w:t xml:space="preserve"> </w:t>
      </w:r>
      <w:r>
        <w:t xml:space="preserve">предмет его соответствия установленным в</w:t>
      </w:r>
      <w:r>
        <w:t xml:space="preserve"> </w:t>
      </w:r>
      <w:r>
        <w:t xml:space="preserve">Документации о закупке требованиям </w:t>
      </w:r>
      <w:r>
        <w:t xml:space="preserve">к наличию (привлечению) материально-технических ресурсов</w:t>
      </w:r>
      <w:r>
        <w:t xml:space="preserve"> (если они установлены), необходимую для</w:t>
      </w:r>
      <w:r>
        <w:t xml:space="preserve"> </w:t>
      </w:r>
      <w:r>
        <w:t xml:space="preserve">оценки и сопоставления заявок на</w:t>
      </w:r>
      <w:r>
        <w:t xml:space="preserve"> </w:t>
      </w:r>
      <w:r>
        <w:t xml:space="preserve">предмет его оценки и сопоставления по</w:t>
      </w:r>
      <w:r>
        <w:t xml:space="preserve"> </w:t>
      </w:r>
      <w:r>
        <w:t xml:space="preserve">критерию оценки в части </w:t>
      </w:r>
      <w:r>
        <w:t xml:space="preserve">наличия (привлечения) материально-технических ресурсов</w:t>
      </w:r>
      <w:r>
        <w:t xml:space="preserve">, установленному в</w:t>
      </w:r>
      <w:r>
        <w:t xml:space="preserve"> </w:t>
      </w:r>
      <w:r>
        <w:t xml:space="preserve">Документации о закупке (если он установлен).</w:t>
      </w:r>
      <w:r/>
    </w:p>
    <w:p>
      <w:pPr>
        <w:pStyle w:val="934"/>
      </w:pPr>
      <w:r>
        <w:t xml:space="preserve">В</w:t>
      </w:r>
      <w:r>
        <w:t xml:space="preserve"> </w:t>
      </w:r>
      <w:r>
        <w:t xml:space="preserve">с</w:t>
      </w:r>
      <w:r>
        <w:t xml:space="preserve">правке</w:t>
      </w:r>
      <w:r>
        <w:t xml:space="preserve"> </w:t>
      </w:r>
      <w:r>
        <w:t xml:space="preserve">перечисляются строго только те позиции</w:t>
      </w:r>
      <w:r>
        <w:t xml:space="preserve">, которые позволяют подтвердить наличие (привлечение) требуемых материально-технических ресурсов. </w:t>
      </w:r>
      <w:r>
        <w:t xml:space="preserve">Иные сведения и информация в</w:t>
      </w:r>
      <w:r>
        <w:t xml:space="preserve"> данной с</w:t>
      </w:r>
      <w:r>
        <w:t xml:space="preserve">правке не указываются</w:t>
      </w:r>
      <w:r>
        <w:t xml:space="preserve">.</w:t>
      </w:r>
      <w:r/>
    </w:p>
    <w:p>
      <w:pPr>
        <w:pStyle w:val="934"/>
      </w:pPr>
      <w:r/>
      <w:bookmarkStart w:id="52" w:name="_Hlk138320943"/>
      <w:r>
        <w:t xml:space="preserve">Указанные в справке позиции</w:t>
      </w:r>
      <w:bookmarkEnd w:id="52"/>
      <w:r>
        <w:t xml:space="preserve">, не позволяющие явно определить наличие (привлечение) требуемых материально-технических ресурсов у Участника, не</w:t>
      </w:r>
      <w:r>
        <w:t xml:space="preserve"> </w:t>
      </w:r>
      <w:r>
        <w:t xml:space="preserve">рассматриваются и не оцениваются.</w:t>
      </w:r>
      <w:r/>
    </w:p>
    <w:p>
      <w:pPr>
        <w:pStyle w:val="934"/>
      </w:pPr>
      <w:r>
        <w:t xml:space="preserve">При оформлении Справки о материально-технических ресурсах как 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962"/>
          </w:rPr>
          <w:t xml:space="preserve">Письму о</w:t>
        </w:r>
        <w:r>
          <w:rPr>
            <w:rStyle w:val="962"/>
          </w:rPr>
          <w:t xml:space="preserve"> </w:t>
        </w:r>
        <w:r>
          <w:rPr>
            <w:rStyle w:val="962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934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t xml:space="preserve">Форма Справки о материально-технических ресурсах:</w:t>
      </w:r>
      <w:r/>
    </w:p>
    <w:p>
      <w:pPr>
        <w:pStyle w:val="938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938"/>
        <w:keepNext/>
      </w:pPr>
      <w:r>
        <w:t xml:space="preserve">Приложение </w:t>
      </w:r>
      <w:r>
        <w:t xml:space="preserve">5 </w:t>
      </w:r>
      <w:r>
        <w:t xml:space="preserve">к Письму о подаче оферты</w:t>
      </w:r>
      <w:r/>
    </w:p>
    <w:p>
      <w:pPr>
        <w:pStyle w:val="938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938"/>
        <w:rPr>
          <w:rStyle w:val="969"/>
        </w:rPr>
      </w:pPr>
      <w:r>
        <w:rPr>
          <w:rStyle w:val="969"/>
        </w:rPr>
        <w:t xml:space="preserve">[Участник приводит номер и дату </w:t>
      </w:r>
      <w:r>
        <w:rPr>
          <w:rStyle w:val="969"/>
        </w:rPr>
        <w:t xml:space="preserve">П</w:t>
      </w:r>
      <w:r>
        <w:rPr>
          <w:rStyle w:val="969"/>
        </w:rPr>
        <w:t xml:space="preserve">исьма о подаче оферты]</w:t>
      </w:r>
      <w:r>
        <w:rPr>
          <w:rStyle w:val="969"/>
        </w:rPr>
      </w:r>
    </w:p>
    <w:p>
      <w:pPr>
        <w:pStyle w:val="937"/>
        <w:jc w:val="center"/>
        <w:pageBreakBefore w:val="0"/>
        <w:spacing w:before="360"/>
        <w:outlineLvl w:val="3"/>
      </w:pPr>
      <w:r>
        <w:t xml:space="preserve">Справка о материально-технических ресурсах</w:t>
      </w:r>
      <w:r/>
    </w:p>
    <w:p>
      <w:pPr>
        <w:pStyle w:val="938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938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938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959"/>
        <w:tblW w:w="0" w:type="auto"/>
        <w:tblLayout w:type="fixed"/>
        <w:tblLook w:val="04A0" w:firstRow="1" w:lastRow="0" w:firstColumn="1" w:lastColumn="0" w:noHBand="0" w:noVBand="1"/>
      </w:tblPr>
      <w:tblGrid>
        <w:gridCol w:w="499"/>
        <w:gridCol w:w="2048"/>
        <w:gridCol w:w="850"/>
        <w:gridCol w:w="1418"/>
        <w:gridCol w:w="992"/>
        <w:gridCol w:w="1559"/>
        <w:gridCol w:w="1276"/>
        <w:gridCol w:w="1270"/>
      </w:tblGrid>
      <w:tr>
        <w:tblPrEx/>
        <w:trPr>
          <w:trHeight w:val="677"/>
        </w:trPr>
        <w:tc>
          <w:tcPr>
            <w:tcW w:w="499" w:type="dxa"/>
            <w:vMerge w:val="restart"/>
            <w:textDirection w:val="lrTb"/>
            <w:noWrap w:val="false"/>
          </w:tcPr>
          <w:p>
            <w:pPr>
              <w:pStyle w:val="938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№</w:t>
            </w:r>
            <w:r>
              <w:rPr>
                <w:b w:val="0"/>
                <w:bCs/>
                <w:sz w:val="20"/>
                <w:szCs w:val="20"/>
              </w:rPr>
              <w:br/>
              <w:t xml:space="preserve">п/п</w:t>
            </w:r>
            <w:r>
              <w:rPr>
                <w:b w:val="0"/>
                <w:bCs/>
                <w:sz w:val="20"/>
                <w:szCs w:val="20"/>
              </w:rPr>
            </w:r>
          </w:p>
        </w:tc>
        <w:tc>
          <w:tcPr>
            <w:gridSpan w:val="2"/>
            <w:tcW w:w="2898" w:type="dxa"/>
            <w:vMerge w:val="restart"/>
            <w:textDirection w:val="lrTb"/>
            <w:noWrap w:val="false"/>
          </w:tcPr>
          <w:p>
            <w:pPr>
              <w:pStyle w:val="938"/>
              <w:jc w:val="center"/>
              <w:rPr>
                <w:rStyle w:val="969"/>
                <w:b w:val="0"/>
                <w:bCs/>
                <w:i w:val="0"/>
                <w:sz w:val="20"/>
                <w:szCs w:val="20"/>
                <w:shd w:val="clear" w:color="auto" w:fill="auto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Требование Заказчика к</w:t>
            </w:r>
            <w:r>
              <w:rPr>
                <w:b w:val="0"/>
                <w:bCs/>
                <w:sz w:val="20"/>
                <w:szCs w:val="20"/>
                <w:lang w:val="en-US"/>
              </w:rPr>
              <w:t xml:space="preserve"> </w:t>
            </w:r>
            <w:r>
              <w:rPr>
                <w:b w:val="0"/>
                <w:bCs/>
                <w:sz w:val="20"/>
                <w:szCs w:val="20"/>
              </w:rPr>
              <w:t xml:space="preserve">наличию у</w:t>
            </w:r>
            <w:r>
              <w:rPr>
                <w:b w:val="0"/>
                <w:bCs/>
                <w:sz w:val="20"/>
                <w:szCs w:val="20"/>
                <w:lang w:val="en-US"/>
              </w:rPr>
              <w:t xml:space="preserve"> </w:t>
            </w:r>
            <w:r>
              <w:rPr>
                <w:b w:val="0"/>
                <w:bCs/>
                <w:sz w:val="20"/>
                <w:szCs w:val="20"/>
              </w:rPr>
              <w:t xml:space="preserve">Участника МТР</w:t>
            </w:r>
            <w:r>
              <w:rPr>
                <w:rStyle w:val="969"/>
                <w:b w:val="0"/>
                <w:bCs/>
                <w:i w:val="0"/>
                <w:sz w:val="20"/>
                <w:szCs w:val="20"/>
                <w:shd w:val="clear" w:color="auto" w:fill="auto"/>
              </w:rPr>
            </w:r>
          </w:p>
        </w:tc>
        <w:tc>
          <w:tcPr>
            <w:gridSpan w:val="5"/>
            <w:tcW w:w="6515" w:type="dxa"/>
            <w:textDirection w:val="lrTb"/>
            <w:noWrap w:val="false"/>
          </w:tcPr>
          <w:p>
            <w:pPr>
              <w:pStyle w:val="938"/>
              <w:jc w:val="center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Наличие у Участника требуемых МТР</w:t>
            </w:r>
            <w:r>
              <w:rPr>
                <w:b w:val="0"/>
                <w:bCs/>
                <w:sz w:val="20"/>
                <w:szCs w:val="20"/>
              </w:rPr>
            </w:r>
          </w:p>
        </w:tc>
      </w:tr>
      <w:tr>
        <w:tblPrEx/>
        <w:trPr>
          <w:trHeight w:val="838"/>
        </w:trPr>
        <w:tc>
          <w:tcPr>
            <w:tcW w:w="499" w:type="dxa"/>
            <w:vMerge w:val="continue"/>
            <w:textDirection w:val="lrTb"/>
            <w:noWrap w:val="false"/>
          </w:tcPr>
          <w:p>
            <w:pPr>
              <w:pStyle w:val="93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gridSpan w:val="2"/>
            <w:tcW w:w="2898" w:type="dxa"/>
            <w:vMerge w:val="continue"/>
            <w:textDirection w:val="lrTb"/>
            <w:noWrap w:val="false"/>
          </w:tcPr>
          <w:p>
            <w:pPr>
              <w:pStyle w:val="938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pStyle w:val="93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93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pStyle w:val="93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собственности или иное право (аренда, иное)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pStyle w:val="93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Место нахождения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70" w:type="dxa"/>
            <w:vMerge w:val="restart"/>
            <w:textDirection w:val="lrTb"/>
            <w:noWrap w:val="false"/>
          </w:tcPr>
          <w:p>
            <w:pPr>
              <w:pStyle w:val="93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Примечания</w:t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vMerge w:val="continue"/>
            <w:textDirection w:val="lrTb"/>
            <w:noWrap w:val="false"/>
          </w:tcPr>
          <w:p>
            <w:pPr>
              <w:pStyle w:val="9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</w:t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</w:t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vMerge w:val="continue"/>
            <w:textDirection w:val="lrTb"/>
            <w:noWrap w:val="false"/>
          </w:tcPr>
          <w:p>
            <w:pPr>
              <w:pStyle w:val="9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vMerge w:val="continue"/>
            <w:textDirection w:val="lrTb"/>
            <w:noWrap w:val="false"/>
          </w:tcPr>
          <w:p>
            <w:pPr>
              <w:pStyle w:val="9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pStyle w:val="9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pStyle w:val="9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vMerge w:val="continue"/>
            <w:textDirection w:val="lrTb"/>
            <w:noWrap w:val="false"/>
          </w:tcPr>
          <w:p>
            <w:pPr>
              <w:pStyle w:val="9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0"/>
                <w:szCs w:val="20"/>
              </w:rPr>
            </w:pPr>
            <w:r>
              <w:rPr>
                <w:rStyle w:val="969"/>
                <w:bCs/>
                <w:sz w:val="20"/>
                <w:szCs w:val="20"/>
              </w:rPr>
              <w:t xml:space="preserve">[</w:t>
            </w:r>
            <w:r>
              <w:rPr>
                <w:rStyle w:val="969"/>
                <w:bCs/>
                <w:sz w:val="22"/>
              </w:rPr>
              <w:t xml:space="preserve">Участник заполняет в соответствии с Приложение</w:t>
            </w:r>
            <w:r>
              <w:rPr>
                <w:rStyle w:val="969"/>
                <w:bCs/>
                <w:sz w:val="22"/>
              </w:rPr>
              <w:t xml:space="preserve">м</w:t>
            </w:r>
            <w:r>
              <w:rPr>
                <w:rStyle w:val="969"/>
                <w:bCs/>
                <w:sz w:val="22"/>
              </w:rPr>
              <w:t xml:space="preserve"> № </w:t>
            </w:r>
            <w:r>
              <w:rPr>
                <w:rStyle w:val="969"/>
                <w:bCs/>
                <w:sz w:val="22"/>
              </w:rPr>
              <w:t xml:space="preserve">3</w:t>
            </w:r>
            <w:r>
              <w:rPr>
                <w:rStyle w:val="969"/>
                <w:bCs/>
                <w:sz w:val="22"/>
              </w:rPr>
              <w:t xml:space="preserve"> к Документации о</w:t>
            </w:r>
            <w:r>
              <w:rPr>
                <w:rStyle w:val="969"/>
                <w:bCs/>
                <w:sz w:val="22"/>
              </w:rPr>
              <w:t xml:space="preserve"> </w:t>
            </w:r>
            <w:r>
              <w:rPr>
                <w:rStyle w:val="969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969"/>
                <w:bCs/>
                <w:sz w:val="22"/>
              </w:rPr>
              <w:t xml:space="preserve">и</w:t>
            </w:r>
            <w:r>
              <w:rPr>
                <w:rStyle w:val="969"/>
                <w:bCs/>
                <w:sz w:val="22"/>
              </w:rPr>
              <w:t xml:space="preserve"> </w:t>
            </w:r>
            <w:r>
              <w:rPr>
                <w:rStyle w:val="969"/>
                <w:bCs/>
                <w:sz w:val="22"/>
              </w:rPr>
              <w:t xml:space="preserve">(или)</w:t>
            </w:r>
            <w:r>
              <w:rPr>
                <w:rStyle w:val="969"/>
                <w:bCs/>
                <w:sz w:val="22"/>
              </w:rPr>
              <w:t xml:space="preserve"> в</w:t>
            </w:r>
            <w:r>
              <w:rPr>
                <w:rStyle w:val="969"/>
                <w:bCs/>
                <w:sz w:val="22"/>
              </w:rPr>
              <w:t xml:space="preserve"> </w:t>
            </w:r>
            <w:r>
              <w:rPr>
                <w:rStyle w:val="969"/>
                <w:bCs/>
                <w:sz w:val="22"/>
              </w:rPr>
              <w:t xml:space="preserve">соответствии с</w:t>
            </w:r>
            <w:r>
              <w:rPr>
                <w:rStyle w:val="969"/>
                <w:bCs/>
                <w:sz w:val="22"/>
              </w:rPr>
              <w:t xml:space="preserve"> Приложением № 8 к Документации о закупке «</w:t>
            </w:r>
            <w:r>
              <w:rPr>
                <w:rStyle w:val="969"/>
                <w:bCs/>
                <w:sz w:val="22"/>
              </w:rPr>
              <w:t xml:space="preserve">Поряд</w:t>
            </w:r>
            <w:r>
              <w:rPr>
                <w:rStyle w:val="969"/>
                <w:bCs/>
                <w:sz w:val="22"/>
              </w:rPr>
              <w:t xml:space="preserve">ок</w:t>
            </w:r>
            <w:r>
              <w:rPr>
                <w:rStyle w:val="969"/>
                <w:bCs/>
                <w:sz w:val="22"/>
              </w:rPr>
              <w:t xml:space="preserve"> и критери</w:t>
            </w:r>
            <w:r>
              <w:rPr>
                <w:rStyle w:val="969"/>
                <w:bCs/>
                <w:sz w:val="22"/>
              </w:rPr>
              <w:t xml:space="preserve">и</w:t>
            </w:r>
            <w:r>
              <w:rPr>
                <w:rStyle w:val="969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969"/>
                <w:bCs/>
                <w:sz w:val="22"/>
              </w:rPr>
              <w:t xml:space="preserve">»</w:t>
            </w:r>
            <w:r>
              <w:rPr>
                <w:rStyle w:val="969"/>
                <w:bCs/>
                <w:sz w:val="22"/>
              </w:rPr>
              <w:t xml:space="preserve"> (</w:t>
            </w:r>
            <w:r>
              <w:rPr>
                <w:rStyle w:val="969"/>
                <w:bCs/>
                <w:sz w:val="22"/>
              </w:rPr>
              <w:t xml:space="preserve">в </w:t>
            </w:r>
            <w:r>
              <w:rPr>
                <w:rStyle w:val="969"/>
                <w:bCs/>
                <w:sz w:val="22"/>
              </w:rPr>
              <w:t xml:space="preserve">соответств</w:t>
            </w:r>
            <w:r>
              <w:rPr>
                <w:rStyle w:val="969"/>
                <w:bCs/>
                <w:sz w:val="22"/>
              </w:rPr>
              <w:t xml:space="preserve">ии с </w:t>
            </w:r>
            <w:r>
              <w:rPr>
                <w:rStyle w:val="969"/>
                <w:bCs/>
                <w:sz w:val="22"/>
              </w:rPr>
              <w:t xml:space="preserve">критери</w:t>
            </w:r>
            <w:r>
              <w:rPr>
                <w:rStyle w:val="969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969"/>
                <w:bCs/>
                <w:sz w:val="20"/>
                <w:szCs w:val="20"/>
              </w:rPr>
              <w:t xml:space="preserve">]</w:t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13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99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</w:p>
        </w:tc>
        <w:tc>
          <w:tcPr>
            <w:tcW w:w="2048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938"/>
      </w:pPr>
      <w:r/>
      <w:r/>
    </w:p>
    <w:tbl>
      <w:tblPr>
        <w:tblStyle w:val="95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38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3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38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3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38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38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938"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pStyle w:val="938"/>
        <w:rPr>
          <w:lang w:val="en-US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</w:p>
    <w:p>
      <w:pPr>
        <w:pStyle w:val="933"/>
      </w:pPr>
      <w:r/>
      <w:bookmarkStart w:id="53" w:name="Форма09_СправкаКадры"/>
      <w:r/>
      <w:bookmarkStart w:id="54" w:name="_Ref125369599"/>
      <w:r/>
      <w:bookmarkStart w:id="55" w:name="_Toc127356932"/>
      <w:r/>
      <w:bookmarkEnd w:id="53"/>
      <w:r>
        <w:t xml:space="preserve">Справка о кадровых ресурсах (форма </w:t>
      </w:r>
      <w:r>
        <w:t xml:space="preserve">8</w:t>
      </w:r>
      <w:r>
        <w:t xml:space="preserve">)</w:t>
      </w:r>
      <w:bookmarkEnd w:id="54"/>
      <w:r/>
      <w:bookmarkEnd w:id="55"/>
      <w:r/>
      <w:r/>
    </w:p>
    <w:p>
      <w:pPr>
        <w:pStyle w:val="934"/>
      </w:pPr>
      <w:r>
        <w:t xml:space="preserve">Справка о кадровых ресурсах может быть предоставлена Участником в составе своей заявки</w:t>
      </w:r>
      <w:r>
        <w:rPr>
          <w:rStyle w:val="946"/>
        </w:rPr>
        <w:footnoteReference w:id="9"/>
      </w:r>
      <w:r>
        <w:t xml:space="preserve">,</w:t>
      </w:r>
      <w:r>
        <w:t xml:space="preserve"> если в Порядк</w:t>
      </w:r>
      <w:r>
        <w:t xml:space="preserve">е</w:t>
      </w:r>
      <w:r>
        <w:t xml:space="preserve"> и критери</w:t>
      </w:r>
      <w:r>
        <w:t xml:space="preserve">ях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установлен соответствующий критерий оценки </w:t>
      </w:r>
      <w:r>
        <w:t xml:space="preserve">в части наличия (привлечения) кадровых </w:t>
      </w:r>
      <w:r>
        <w:t xml:space="preserve">ресурсов</w:t>
      </w:r>
      <w:r>
        <w:t xml:space="preserve"> (</w:t>
      </w:r>
      <w:r>
        <w:t xml:space="preserve">указанный документ необходим только для целей оценки и его непредоставление не является основанием для отклонения заявки Участника</w:t>
      </w:r>
      <w:r>
        <w:t xml:space="preserve">)</w:t>
      </w:r>
      <w:r>
        <w:t xml:space="preserve">.</w:t>
      </w:r>
      <w:r/>
    </w:p>
    <w:p>
      <w:pPr>
        <w:pStyle w:val="934"/>
      </w:pPr>
      <w:r>
        <w:t xml:space="preserve">Участник должен указать исчерпывающую информацию, необходимую для рассмотрения заявок на предмет его соответствия установленным в Документации о закупке требо</w:t>
      </w:r>
      <w:r>
        <w:t xml:space="preserve">ваниям к наличию (привлечению) кадровых ресурсов (если они установлены), необходимую для оценки и сопоставления заявок на предмет его оценки и сопоставления по критерию оценки в части наличия (привлечения) кадровых ресурсов, установленному в Документации о</w:t>
      </w:r>
      <w:r>
        <w:t xml:space="preserve"> </w:t>
      </w:r>
      <w:r>
        <w:t xml:space="preserve">закупке (если он установлен).</w:t>
      </w:r>
      <w:r/>
    </w:p>
    <w:p>
      <w:pPr>
        <w:pStyle w:val="934"/>
      </w:pPr>
      <w:r>
        <w:t xml:space="preserve">В</w:t>
      </w:r>
      <w:r>
        <w:t xml:space="preserve"> </w:t>
      </w:r>
      <w:r>
        <w:t xml:space="preserve">с</w:t>
      </w:r>
      <w:r>
        <w:t xml:space="preserve">правке</w:t>
      </w:r>
      <w:r>
        <w:t xml:space="preserve"> </w:t>
      </w:r>
      <w:r>
        <w:t xml:space="preserve">перечисляются строго только те позиции</w:t>
      </w:r>
      <w:r>
        <w:t xml:space="preserve">, которые позволяют подтвердить наличие (привлечение) требуемых кадровых ресурсов. </w:t>
      </w:r>
      <w:r>
        <w:t xml:space="preserve">Иные сведения и информация в</w:t>
      </w:r>
      <w:r>
        <w:t xml:space="preserve"> данной с</w:t>
      </w:r>
      <w:r>
        <w:t xml:space="preserve">правке не указываются</w:t>
      </w:r>
      <w:r>
        <w:t xml:space="preserve">.</w:t>
      </w:r>
      <w:r/>
    </w:p>
    <w:p>
      <w:pPr>
        <w:pStyle w:val="934"/>
      </w:pPr>
      <w:r>
        <w:t xml:space="preserve">Если требование или критерий оценки устанавливают необходимость в наличии (привлечении) нескольких специалистов (работников) одной специальности, в правой части </w:t>
      </w:r>
      <w:r>
        <w:t xml:space="preserve">с</w:t>
      </w:r>
      <w:r>
        <w:t xml:space="preserve">правки «</w:t>
      </w:r>
      <w:r>
        <w:t xml:space="preserve">Наличие у Участника требуемых кадровых ресурсов</w:t>
      </w:r>
      <w:r>
        <w:t xml:space="preserve">» Участник </w:t>
      </w:r>
      <w:r>
        <w:t xml:space="preserve">должен указать специалистов </w:t>
      </w:r>
      <w:r>
        <w:t xml:space="preserve">(работников) </w:t>
      </w:r>
      <w:r>
        <w:t xml:space="preserve">по данной специальности, проставив в строке «Итого</w:t>
      </w:r>
      <w:r>
        <w:t xml:space="preserve">…</w:t>
      </w:r>
      <w:r>
        <w:t xml:space="preserve">» общее количество перечисленных специалистов</w:t>
      </w:r>
      <w:r>
        <w:t xml:space="preserve"> (работников).</w:t>
      </w:r>
      <w:r/>
    </w:p>
    <w:p>
      <w:pPr>
        <w:pStyle w:val="934"/>
      </w:pPr>
      <w:r>
        <w:t xml:space="preserve">Указанные в справке позиции</w:t>
      </w:r>
      <w:r>
        <w:t xml:space="preserve">, не позволяющие явно определить наличие </w:t>
      </w:r>
      <w:r>
        <w:t xml:space="preserve">(привлечение) </w:t>
      </w:r>
      <w:r>
        <w:t xml:space="preserve">требуем</w:t>
      </w:r>
      <w:r>
        <w:t xml:space="preserve">ых</w:t>
      </w:r>
      <w:r>
        <w:t xml:space="preserve"> </w:t>
      </w:r>
      <w:r>
        <w:t xml:space="preserve">кадровых ресурсов</w:t>
      </w:r>
      <w:r>
        <w:t xml:space="preserve"> у</w:t>
      </w:r>
      <w:r>
        <w:t xml:space="preserve"> </w:t>
      </w:r>
      <w:r>
        <w:t xml:space="preserve">Участника, не рассматриваются</w:t>
      </w:r>
      <w:r>
        <w:t xml:space="preserve"> и не оцениваются.</w:t>
      </w:r>
      <w:r/>
    </w:p>
    <w:p>
      <w:pPr>
        <w:pStyle w:val="934"/>
      </w:pPr>
      <w:r>
        <w:t xml:space="preserve">При оформлении Справки о кадровых ресурсах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962"/>
          </w:rPr>
          <w:t xml:space="preserve">Письму о</w:t>
        </w:r>
        <w:r>
          <w:rPr>
            <w:rStyle w:val="962"/>
          </w:rPr>
          <w:t xml:space="preserve"> </w:t>
        </w:r>
        <w:r>
          <w:rPr>
            <w:rStyle w:val="962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934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bookmarkStart w:id="56" w:name="_Ref125714094"/>
      <w:r>
        <w:t xml:space="preserve">Форма Справки о кадровых ресурсах:</w:t>
      </w:r>
      <w:bookmarkEnd w:id="56"/>
      <w:r/>
      <w:r/>
    </w:p>
    <w:p>
      <w:pPr>
        <w:pStyle w:val="938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938"/>
        <w:keepNext/>
      </w:pPr>
      <w:r>
        <w:t xml:space="preserve">Приложение </w:t>
      </w:r>
      <w:r>
        <w:t xml:space="preserve">6 </w:t>
      </w:r>
      <w:r>
        <w:t xml:space="preserve">к Письму о подаче оферты</w:t>
      </w:r>
      <w:r/>
    </w:p>
    <w:p>
      <w:pPr>
        <w:pStyle w:val="938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938"/>
        <w:rPr>
          <w:rStyle w:val="969"/>
        </w:rPr>
      </w:pPr>
      <w:r>
        <w:rPr>
          <w:rStyle w:val="969"/>
        </w:rPr>
        <w:t xml:space="preserve">[Участник приводит номер и дату </w:t>
      </w:r>
      <w:r>
        <w:rPr>
          <w:rStyle w:val="969"/>
        </w:rPr>
        <w:t xml:space="preserve">П</w:t>
      </w:r>
      <w:r>
        <w:rPr>
          <w:rStyle w:val="969"/>
        </w:rPr>
        <w:t xml:space="preserve">исьма о подаче оферты]</w:t>
      </w:r>
      <w:r>
        <w:rPr>
          <w:rStyle w:val="969"/>
        </w:rPr>
      </w:r>
    </w:p>
    <w:p>
      <w:pPr>
        <w:pStyle w:val="937"/>
        <w:jc w:val="center"/>
        <w:pageBreakBefore w:val="0"/>
        <w:spacing w:before="360"/>
        <w:outlineLvl w:val="3"/>
      </w:pPr>
      <w:r>
        <w:t xml:space="preserve">Справка о кадровых ресурсах</w:t>
      </w:r>
      <w:r/>
    </w:p>
    <w:p>
      <w:pPr>
        <w:pStyle w:val="938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938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938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959"/>
        <w:tblW w:w="0" w:type="auto"/>
        <w:tblLook w:val="04A0" w:firstRow="1" w:lastRow="0" w:firstColumn="1" w:lastColumn="0" w:noHBand="0" w:noVBand="1"/>
      </w:tblPr>
      <w:tblGrid>
        <w:gridCol w:w="501"/>
        <w:gridCol w:w="3108"/>
        <w:gridCol w:w="1492"/>
        <w:gridCol w:w="2140"/>
        <w:gridCol w:w="1625"/>
        <w:gridCol w:w="1510"/>
        <w:gridCol w:w="1730"/>
        <w:gridCol w:w="1510"/>
        <w:gridCol w:w="1510"/>
      </w:tblGrid>
      <w:tr>
        <w:tblPrEx/>
        <w:trPr/>
        <w:tc>
          <w:tcPr>
            <w:tcW w:w="504" w:type="dxa"/>
            <w:vMerge w:val="restart"/>
            <w:textDirection w:val="lrTb"/>
            <w:noWrap w:val="false"/>
          </w:tcPr>
          <w:p>
            <w:pPr>
              <w:pStyle w:val="93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4"/>
            <w:tcW w:w="8314" w:type="dxa"/>
            <w:textDirection w:val="lrTb"/>
            <w:noWrap w:val="false"/>
          </w:tcPr>
          <w:p>
            <w:pPr>
              <w:pStyle w:val="938"/>
              <w:jc w:val="center"/>
              <w:rPr>
                <w:rStyle w:val="969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наличию у Участника кадровых ресурсов</w:t>
            </w:r>
            <w:r>
              <w:rPr>
                <w:rStyle w:val="969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gridSpan w:val="4"/>
            <w:tcW w:w="6308" w:type="dxa"/>
            <w:textDirection w:val="lrTb"/>
            <w:noWrap w:val="false"/>
          </w:tcPr>
          <w:p>
            <w:pPr>
              <w:pStyle w:val="93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Наличие у Участника требуемых кадровых ресурсов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vMerge w:val="continue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Должность / профессия специалиста</w:t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Квалификация специалиста</w:t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Требуемый опыт работы специалиста</w:t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Кол</w:t>
            </w:r>
            <w:r>
              <w:rPr>
                <w:sz w:val="22"/>
              </w:rPr>
              <w:t xml:space="preserve">ичест</w:t>
            </w:r>
            <w:r>
              <w:rPr>
                <w:sz w:val="22"/>
              </w:rPr>
              <w:t xml:space="preserve">во специалистов</w:t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Должность / профессия специалиста</w:t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Квалификация специалиста</w:t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Опыт работы специалиста</w:t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Ф.И.О. специалиста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rStyle w:val="969"/>
                <w:bCs/>
                <w:sz w:val="22"/>
              </w:rPr>
              <w:t xml:space="preserve">[</w:t>
            </w:r>
            <w:r>
              <w:rPr>
                <w:rStyle w:val="969"/>
                <w:bCs/>
                <w:sz w:val="22"/>
              </w:rPr>
              <w:t xml:space="preserve">Участник заполняет в соответствии с Приложение</w:t>
            </w:r>
            <w:r>
              <w:rPr>
                <w:rStyle w:val="969"/>
                <w:bCs/>
                <w:sz w:val="22"/>
              </w:rPr>
              <w:t xml:space="preserve">м</w:t>
            </w:r>
            <w:r>
              <w:rPr>
                <w:rStyle w:val="969"/>
                <w:bCs/>
                <w:sz w:val="22"/>
              </w:rPr>
              <w:t xml:space="preserve"> № </w:t>
            </w:r>
            <w:r>
              <w:rPr>
                <w:rStyle w:val="969"/>
                <w:bCs/>
                <w:sz w:val="22"/>
              </w:rPr>
              <w:t xml:space="preserve">3</w:t>
            </w:r>
            <w:r>
              <w:rPr>
                <w:rStyle w:val="969"/>
                <w:bCs/>
                <w:sz w:val="22"/>
              </w:rPr>
              <w:t xml:space="preserve"> к Документации о</w:t>
            </w:r>
            <w:r>
              <w:rPr>
                <w:rStyle w:val="969"/>
                <w:bCs/>
                <w:sz w:val="22"/>
              </w:rPr>
              <w:t xml:space="preserve"> </w:t>
            </w:r>
            <w:r>
              <w:rPr>
                <w:rStyle w:val="969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969"/>
                <w:bCs/>
                <w:sz w:val="22"/>
              </w:rPr>
              <w:t xml:space="preserve">и</w:t>
            </w:r>
            <w:r>
              <w:rPr>
                <w:rStyle w:val="969"/>
                <w:bCs/>
                <w:sz w:val="22"/>
              </w:rPr>
              <w:t xml:space="preserve"> </w:t>
            </w:r>
            <w:r>
              <w:rPr>
                <w:rStyle w:val="969"/>
                <w:bCs/>
                <w:sz w:val="22"/>
              </w:rPr>
              <w:t xml:space="preserve">(или)</w:t>
            </w:r>
            <w:r>
              <w:rPr>
                <w:rStyle w:val="969"/>
                <w:bCs/>
                <w:sz w:val="22"/>
              </w:rPr>
              <w:t xml:space="preserve"> в</w:t>
            </w:r>
            <w:r>
              <w:rPr>
                <w:rStyle w:val="969"/>
                <w:bCs/>
                <w:sz w:val="22"/>
              </w:rPr>
              <w:t xml:space="preserve"> </w:t>
            </w:r>
            <w:r>
              <w:rPr>
                <w:rStyle w:val="969"/>
                <w:bCs/>
                <w:sz w:val="22"/>
              </w:rPr>
              <w:t xml:space="preserve">соответствии с</w:t>
            </w:r>
            <w:r>
              <w:rPr>
                <w:rStyle w:val="969"/>
                <w:bCs/>
                <w:sz w:val="22"/>
              </w:rPr>
              <w:t xml:space="preserve"> Приложением № 8 к Документации о</w:t>
            </w:r>
            <w:r>
              <w:rPr>
                <w:rStyle w:val="969"/>
                <w:bCs/>
                <w:sz w:val="22"/>
              </w:rPr>
              <w:t xml:space="preserve"> </w:t>
            </w:r>
            <w:r>
              <w:rPr>
                <w:rStyle w:val="969"/>
                <w:bCs/>
                <w:sz w:val="22"/>
              </w:rPr>
              <w:t xml:space="preserve">закупке «</w:t>
            </w:r>
            <w:r>
              <w:rPr>
                <w:rStyle w:val="969"/>
                <w:bCs/>
                <w:sz w:val="22"/>
              </w:rPr>
              <w:t xml:space="preserve">Поряд</w:t>
            </w:r>
            <w:r>
              <w:rPr>
                <w:rStyle w:val="969"/>
                <w:bCs/>
                <w:sz w:val="22"/>
              </w:rPr>
              <w:t xml:space="preserve">ок</w:t>
            </w:r>
            <w:r>
              <w:rPr>
                <w:rStyle w:val="969"/>
                <w:bCs/>
                <w:sz w:val="22"/>
              </w:rPr>
              <w:t xml:space="preserve"> и критери</w:t>
            </w:r>
            <w:r>
              <w:rPr>
                <w:rStyle w:val="969"/>
                <w:bCs/>
                <w:sz w:val="22"/>
              </w:rPr>
              <w:t xml:space="preserve">и</w:t>
            </w:r>
            <w:r>
              <w:rPr>
                <w:rStyle w:val="969"/>
                <w:bCs/>
                <w:sz w:val="22"/>
              </w:rPr>
              <w:t xml:space="preserve"> оценки и сопоставления заявок</w:t>
            </w:r>
            <w:r>
              <w:rPr>
                <w:rStyle w:val="969"/>
                <w:bCs/>
                <w:sz w:val="22"/>
              </w:rPr>
              <w:t xml:space="preserve">»</w:t>
            </w:r>
            <w:r>
              <w:rPr>
                <w:rStyle w:val="969"/>
                <w:bCs/>
                <w:sz w:val="22"/>
              </w:rPr>
              <w:t xml:space="preserve"> (</w:t>
            </w:r>
            <w:r>
              <w:rPr>
                <w:rStyle w:val="969"/>
                <w:bCs/>
                <w:sz w:val="22"/>
              </w:rPr>
              <w:t xml:space="preserve">в </w:t>
            </w:r>
            <w:r>
              <w:rPr>
                <w:rStyle w:val="969"/>
                <w:bCs/>
                <w:sz w:val="22"/>
              </w:rPr>
              <w:t xml:space="preserve">соответств</w:t>
            </w:r>
            <w:r>
              <w:rPr>
                <w:rStyle w:val="969"/>
                <w:bCs/>
                <w:sz w:val="22"/>
              </w:rPr>
              <w:t xml:space="preserve">ии с </w:t>
            </w:r>
            <w:r>
              <w:rPr>
                <w:rStyle w:val="969"/>
                <w:bCs/>
                <w:sz w:val="22"/>
              </w:rPr>
              <w:t xml:space="preserve">критери</w:t>
            </w:r>
            <w:r>
              <w:rPr>
                <w:rStyle w:val="969"/>
                <w:bCs/>
                <w:sz w:val="22"/>
              </w:rPr>
              <w:t xml:space="preserve">ем оценки, если он установлен)</w:t>
            </w:r>
            <w:r>
              <w:rPr>
                <w:rStyle w:val="969"/>
                <w:bCs/>
                <w:sz w:val="22"/>
              </w:rPr>
              <w:t xml:space="preserve">; </w:t>
            </w:r>
            <w:r>
              <w:rPr>
                <w:rStyle w:val="969"/>
                <w:bCs/>
                <w:sz w:val="22"/>
              </w:rPr>
              <w:t xml:space="preserve">При заполнении рекомендуется соблюдать алфавитный порядок</w:t>
            </w:r>
            <w:r>
              <w:rPr>
                <w:rStyle w:val="969"/>
                <w:bCs/>
                <w:sz w:val="22"/>
              </w:rPr>
              <w:t xml:space="preserve">]</w:t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15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…</w:t>
            </w:r>
            <w:r>
              <w:rPr>
                <w:sz w:val="20"/>
                <w:szCs w:val="20"/>
                <w:lang w:val="en-US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93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16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93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17"/>
              </w:numPr>
              <w:ind w:left="17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504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</w:p>
        </w:tc>
        <w:tc>
          <w:tcPr>
            <w:tcW w:w="3177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316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184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637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742" w:type="dxa"/>
            <w:textDirection w:val="lrTb"/>
            <w:noWrap w:val="false"/>
          </w:tcPr>
          <w:p>
            <w:pPr>
              <w:pStyle w:val="938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8"/>
            <w:tcW w:w="13604" w:type="dxa"/>
            <w:textDirection w:val="lrTb"/>
            <w:noWrap w:val="false"/>
          </w:tcPr>
          <w:p>
            <w:pPr>
              <w:pStyle w:val="93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специалистов по должности / профессии:</w:t>
            </w:r>
            <w:r>
              <w:rPr>
                <w:b/>
                <w:bCs/>
                <w:sz w:val="22"/>
              </w:rPr>
            </w:r>
          </w:p>
        </w:tc>
        <w:tc>
          <w:tcPr>
            <w:tcW w:w="1522" w:type="dxa"/>
            <w:textDirection w:val="lrTb"/>
            <w:noWrap w:val="false"/>
          </w:tcPr>
          <w:p>
            <w:pPr>
              <w:pStyle w:val="938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938"/>
        <w:keepNext/>
      </w:pPr>
      <w:r>
        <w:t xml:space="preserve">Подтверждающие квалификацию документы прилагаются </w:t>
      </w:r>
      <w:r>
        <w:rPr>
          <w:rStyle w:val="969"/>
        </w:rPr>
        <w:t xml:space="preserve">[</w:t>
      </w:r>
      <w:r>
        <w:rPr>
          <w:rStyle w:val="969"/>
        </w:rPr>
        <w:t xml:space="preserve">при наличии в Требованиях к Участникам (Приложение №</w:t>
      </w:r>
      <w:r>
        <w:rPr>
          <w:rStyle w:val="969"/>
        </w:rPr>
        <w:t xml:space="preserve"> </w:t>
      </w:r>
      <w:r>
        <w:rPr>
          <w:rStyle w:val="969"/>
        </w:rPr>
        <w:t xml:space="preserve">3 к Документации о закупке) соответствующих требований, обусловленных Техническими требования (Приложение №</w:t>
      </w:r>
      <w:r>
        <w:rPr>
          <w:rStyle w:val="969"/>
        </w:rPr>
        <w:t xml:space="preserve"> </w:t>
      </w:r>
      <w:r>
        <w:rPr>
          <w:rStyle w:val="969"/>
        </w:rPr>
        <w:t xml:space="preserve">1 к Документации о закупке; раздел «Требования к Участникам») и</w:t>
      </w:r>
      <w:r>
        <w:rPr>
          <w:rStyle w:val="969"/>
        </w:rPr>
        <w:t xml:space="preserve"> </w:t>
      </w:r>
      <w:r>
        <w:rPr>
          <w:rStyle w:val="969"/>
        </w:rPr>
        <w:t xml:space="preserve">(или) Порядком и критериями оценки и сопоставления заявок (Приложение №</w:t>
      </w:r>
      <w:r>
        <w:rPr>
          <w:rStyle w:val="969"/>
        </w:rPr>
        <w:t xml:space="preserve"> </w:t>
      </w:r>
      <w:r>
        <w:rPr>
          <w:rStyle w:val="969"/>
        </w:rPr>
        <w:t xml:space="preserve">8 к Документации о закупке); иначе текстовый блок с подтверждающими квалификацию документами удаляется</w:t>
      </w:r>
      <w:r>
        <w:rPr>
          <w:rStyle w:val="969"/>
        </w:rPr>
        <w:t xml:space="preserve">]</w:t>
      </w:r>
      <w:r>
        <w:t xml:space="preserve">:</w:t>
      </w:r>
      <w:r/>
    </w:p>
    <w:p>
      <w:pPr>
        <w:pStyle w:val="938"/>
        <w:numPr>
          <w:ilvl w:val="0"/>
          <w:numId w:val="14"/>
        </w:numPr>
        <w:ind w:left="567" w:hanging="567"/>
      </w:pPr>
      <w:r>
        <w:t xml:space="preserve">______________________________;</w:t>
      </w:r>
      <w:r/>
    </w:p>
    <w:p>
      <w:pPr>
        <w:pStyle w:val="938"/>
        <w:numPr>
          <w:ilvl w:val="0"/>
          <w:numId w:val="14"/>
        </w:numPr>
        <w:ind w:left="567" w:hanging="567"/>
      </w:pPr>
      <w:r>
        <w:t xml:space="preserve">______________________________.</w:t>
      </w:r>
      <w:r/>
    </w:p>
    <w:p>
      <w:pPr>
        <w:pStyle w:val="938"/>
      </w:pPr>
      <w:r/>
      <w:r/>
    </w:p>
    <w:tbl>
      <w:tblPr>
        <w:tblStyle w:val="95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38"/>
              <w:jc w:val="left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38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38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38"/>
              <w:jc w:val="center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38"/>
              <w:jc w:val="left"/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38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938"/>
      </w:pPr>
      <w:r/>
      <w:r/>
    </w:p>
    <w:p>
      <w:pPr>
        <w:pStyle w:val="938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933"/>
      </w:pPr>
      <w:r/>
      <w:bookmarkStart w:id="57" w:name="Форма10_СправкаАффилированность"/>
      <w:r/>
      <w:bookmarkStart w:id="58" w:name="_Ref125368105"/>
      <w:r/>
      <w:bookmarkStart w:id="59" w:name="_Ref125713923"/>
      <w:r/>
      <w:bookmarkStart w:id="60" w:name="_Toc127356933"/>
      <w:r/>
      <w:bookmarkEnd w:id="57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(форма </w:t>
      </w:r>
      <w:r>
        <w:t xml:space="preserve">9</w:t>
      </w:r>
      <w:r>
        <w:t xml:space="preserve">)</w:t>
      </w:r>
      <w:bookmarkEnd w:id="58"/>
      <w:r/>
      <w:bookmarkEnd w:id="59"/>
      <w:r/>
      <w:bookmarkEnd w:id="60"/>
      <w:r/>
      <w:r/>
    </w:p>
    <w:p>
      <w:pPr>
        <w:pStyle w:val="934"/>
      </w:pPr>
      <w:r>
        <w:t xml:space="preserve">Справка об аффилированности Участника </w:t>
      </w:r>
      <w:r>
        <w:t xml:space="preserve">с изготовителем (производителем) предлагаемого товара </w:t>
      </w:r>
      <w:r>
        <w:t xml:space="preserve">предоставляется</w:t>
      </w:r>
      <w:r>
        <w:t xml:space="preserve"> в составе заявк</w:t>
      </w:r>
      <w:r>
        <w:t xml:space="preserve">и</w:t>
      </w:r>
      <w:r>
        <w:rPr>
          <w:rStyle w:val="946"/>
        </w:rPr>
        <w:footnoteReference w:id="10"/>
      </w:r>
      <w:r>
        <w:t xml:space="preserve">,</w:t>
      </w:r>
      <w:r>
        <w:t xml:space="preserve"> </w:t>
      </w:r>
      <w:r>
        <w:t xml:space="preserve">только если Участник</w:t>
      </w:r>
      <w:r>
        <w:t xml:space="preserve"> </w:t>
      </w:r>
      <w:r>
        <w:t xml:space="preserve">име</w:t>
      </w:r>
      <w:r>
        <w:t xml:space="preserve">е</w:t>
      </w:r>
      <w:r>
        <w:t xml:space="preserve">т </w:t>
      </w:r>
      <w:r>
        <w:t xml:space="preserve">один из </w:t>
      </w:r>
      <w:r>
        <w:t xml:space="preserve">признак</w:t>
      </w:r>
      <w:r>
        <w:t xml:space="preserve">ов</w:t>
      </w:r>
      <w:r>
        <w:t xml:space="preserve"> аффилированности </w:t>
      </w:r>
      <w:r>
        <w:t xml:space="preserve">из приведенных в</w:t>
      </w:r>
      <w:r>
        <w:t xml:space="preserve"> </w:t>
      </w:r>
      <w:r>
        <w:t xml:space="preserve">таблице 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1.9.2</w:t>
      </w:r>
      <w:r>
        <w:fldChar w:fldCharType="end"/>
      </w:r>
      <w:r>
        <w:t xml:space="preserve"> и</w:t>
      </w:r>
      <w:r>
        <w:t xml:space="preserve"> (или)</w:t>
      </w:r>
      <w:r>
        <w:t xml:space="preserve"> </w:t>
      </w:r>
      <w:r>
        <w:t xml:space="preserve">если в</w:t>
      </w:r>
      <w:r>
        <w:t xml:space="preserve"> </w:t>
      </w:r>
      <w:r>
        <w:t xml:space="preserve">Порядке и критериях оценки и сопоставления заявок (Приложение №</w:t>
      </w:r>
      <w:r>
        <w:t xml:space="preserve"> </w:t>
      </w:r>
      <w:r>
        <w:t xml:space="preserve">8 к</w:t>
      </w:r>
      <w:r>
        <w:t xml:space="preserve"> </w:t>
      </w:r>
      <w:r>
        <w:t xml:space="preserve">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934"/>
        <w:keepNext/>
        <w:spacing w:after="120"/>
      </w:pPr>
      <w:r/>
      <w:bookmarkStart w:id="61" w:name="_Ref166860041"/>
      <w:r>
        <w:t xml:space="preserve">Признаки аффилированности и документы, подтверждающие данные признаки</w:t>
      </w:r>
      <w:r>
        <w:t xml:space="preserve">:</w:t>
      </w:r>
      <w:bookmarkEnd w:id="61"/>
      <w:r/>
      <w:r/>
    </w:p>
    <w:tbl>
      <w:tblPr>
        <w:tblStyle w:val="959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3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3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946"/>
                <w:b w:val="0"/>
                <w:bCs/>
                <w:sz w:val="22"/>
              </w:rPr>
              <w:footnoteReference w:id="11"/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38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38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</w:p>
          <w:p>
            <w:pPr>
              <w:pStyle w:val="938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</w:p>
          <w:p>
            <w:pPr>
              <w:pStyle w:val="938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</w:p>
          <w:p>
            <w:pPr>
              <w:pStyle w:val="938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</w:p>
          <w:p>
            <w:pPr>
              <w:pStyle w:val="938"/>
              <w:numPr>
                <w:ilvl w:val="0"/>
                <w:numId w:val="2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38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38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38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</w:p>
          <w:p>
            <w:pPr>
              <w:pStyle w:val="938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</w:p>
          <w:p>
            <w:pPr>
              <w:pStyle w:val="938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</w:p>
          <w:p>
            <w:pPr>
              <w:pStyle w:val="938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</w:p>
          <w:p>
            <w:pPr>
              <w:pStyle w:val="938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</w:p>
          <w:p>
            <w:pPr>
              <w:pStyle w:val="938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38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</w:p>
          <w:p>
            <w:pPr>
              <w:pStyle w:val="938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</w:p>
          <w:p>
            <w:pPr>
              <w:pStyle w:val="938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</w:p>
          <w:p>
            <w:pPr>
              <w:pStyle w:val="938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</w:p>
          <w:p>
            <w:pPr>
              <w:pStyle w:val="938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38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</w:p>
          <w:p>
            <w:pPr>
              <w:pStyle w:val="938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38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</w:p>
          <w:p>
            <w:pPr>
              <w:pStyle w:val="938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38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</w:p>
          <w:p>
            <w:pPr>
              <w:pStyle w:val="938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38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</w:p>
          <w:p>
            <w:pPr>
              <w:pStyle w:val="938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38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</w:p>
          <w:p>
            <w:pPr>
              <w:pStyle w:val="938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938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938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</w:p>
          <w:p>
            <w:pPr>
              <w:pStyle w:val="938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</w:p>
          <w:p>
            <w:pPr>
              <w:pStyle w:val="938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</w:p>
          <w:p>
            <w:pPr>
              <w:pStyle w:val="938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</w:p>
        </w:tc>
      </w:tr>
    </w:tbl>
    <w:p>
      <w:pPr>
        <w:pStyle w:val="934"/>
      </w:pPr>
      <w:r>
        <w:t xml:space="preserve">В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 (форма</w:t>
      </w:r>
      <w:r>
        <w:t xml:space="preserve"> </w:t>
      </w:r>
      <w:r>
        <w:t xml:space="preserve">4) изготовителя (производителя) товара. Если Участник аффилирован с несколькими заявленными в Техническом предложении (форма</w:t>
      </w:r>
      <w:r>
        <w:t xml:space="preserve"> </w:t>
      </w:r>
      <w:r>
        <w:t xml:space="preserve">4) изготовителями (производителями), то Справку об</w:t>
      </w:r>
      <w:r>
        <w:t xml:space="preserve"> </w:t>
      </w:r>
      <w:r>
        <w:t xml:space="preserve">аффилированности Участника с</w:t>
      </w:r>
      <w:r>
        <w:t xml:space="preserve"> </w:t>
      </w:r>
      <w:r>
        <w:t xml:space="preserve">изготовителем (производителем) предлагаемого товара необходимо предоставить на каждого из них.</w:t>
      </w:r>
      <w:r/>
    </w:p>
    <w:p>
      <w:pPr>
        <w:pStyle w:val="934"/>
      </w:pPr>
      <w:r>
        <w:t xml:space="preserve">Участник указывает признак аффилированности в полном соответствии с</w:t>
      </w:r>
      <w:r>
        <w:t xml:space="preserve"> </w:t>
      </w:r>
      <w:r>
        <w:t xml:space="preserve">таблицей </w:t>
      </w:r>
      <w:r>
        <w:t xml:space="preserve">пункта</w:t>
      </w:r>
      <w:r>
        <w:t xml:space="preserve"> </w:t>
      </w:r>
      <w:r>
        <w:fldChar w:fldCharType="begin"/>
      </w:r>
      <w:r>
        <w:instrText xml:space="preserve"> REF _Ref166860041 \r \h </w:instrText>
      </w:r>
      <w:r>
        <w:fldChar w:fldCharType="separate"/>
      </w:r>
      <w:r>
        <w:t xml:space="preserve">1.9.2</w:t>
      </w:r>
      <w:r>
        <w:fldChar w:fldCharType="end"/>
      </w:r>
      <w:r>
        <w:t xml:space="preserve">. В состав заявки в обязательном порядке должен входить пакет документов, подтверждающий соответствующий признак аффилированности.</w:t>
      </w:r>
      <w:r/>
    </w:p>
    <w:p>
      <w:pPr>
        <w:pStyle w:val="934"/>
      </w:pPr>
      <w:r>
        <w:t xml:space="preserve">При оформлении </w:t>
      </w:r>
      <w:r>
        <w:t xml:space="preserve">Справки об аффилированности Участника с изготовителем (производителем) предлагаемого товара</w:t>
      </w:r>
      <w:r>
        <w:t xml:space="preserve"> как приложения </w:t>
      </w:r>
      <w:r>
        <w:t xml:space="preserve">к</w:t>
      </w:r>
      <w:r>
        <w:t xml:space="preserve"> </w:t>
      </w:r>
      <w:hyperlink w:tooltip="#Форма02_Оферта" w:anchor="Форма02_Оферта" w:history="1">
        <w:r>
          <w:rPr>
            <w:rStyle w:val="962"/>
          </w:rPr>
          <w:t xml:space="preserve">Письму о</w:t>
        </w:r>
        <w:r>
          <w:rPr>
            <w:rStyle w:val="962"/>
          </w:rPr>
          <w:t xml:space="preserve"> </w:t>
        </w:r>
        <w:r>
          <w:rPr>
            <w:rStyle w:val="962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934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938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938"/>
        <w:keepNext/>
      </w:pPr>
      <w:r>
        <w:t xml:space="preserve">Приложение </w:t>
      </w:r>
      <w:r>
        <w:t xml:space="preserve">7 </w:t>
      </w:r>
      <w:r>
        <w:t xml:space="preserve">к Письму о подаче оферты</w:t>
      </w:r>
      <w:r/>
    </w:p>
    <w:p>
      <w:pPr>
        <w:pStyle w:val="938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938"/>
        <w:rPr>
          <w:rStyle w:val="969"/>
        </w:rPr>
      </w:pPr>
      <w:r>
        <w:rPr>
          <w:rStyle w:val="969"/>
        </w:rPr>
        <w:t xml:space="preserve">[Участник приводит номер и дату </w:t>
      </w:r>
      <w:r>
        <w:rPr>
          <w:rStyle w:val="969"/>
        </w:rPr>
        <w:t xml:space="preserve">П</w:t>
      </w:r>
      <w:r>
        <w:rPr>
          <w:rStyle w:val="969"/>
        </w:rPr>
        <w:t xml:space="preserve">исьма о подаче оферты]</w:t>
      </w:r>
      <w:r>
        <w:rPr>
          <w:rStyle w:val="969"/>
        </w:rPr>
      </w:r>
    </w:p>
    <w:p>
      <w:pPr>
        <w:pStyle w:val="937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938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_______________________.</w:t>
      </w:r>
      <w:r/>
    </w:p>
    <w:p>
      <w:pPr>
        <w:pStyle w:val="938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938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938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969"/>
        </w:rPr>
        <w:t xml:space="preserve">[наименование </w:t>
      </w:r>
      <w:r>
        <w:rPr>
          <w:rStyle w:val="969"/>
        </w:rPr>
        <w:t xml:space="preserve">и ИНН/ОГРН</w:t>
      </w:r>
      <w:r>
        <w:rPr>
          <w:rStyle w:val="969"/>
        </w:rPr>
        <w:t xml:space="preserve"> </w:t>
      </w:r>
      <w:r>
        <w:rPr>
          <w:rStyle w:val="969"/>
        </w:rPr>
        <w:t xml:space="preserve">Участника]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95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38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указывается полное наименование изготовителя (производителя), в том числе организационно-правовая форма и ИНН,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38"/>
        <w:keepNext/>
      </w:pPr>
      <w:r>
        <w:t xml:space="preserve">по признаку аффилированности:</w:t>
      </w:r>
      <w:r/>
    </w:p>
    <w:tbl>
      <w:tblPr>
        <w:tblStyle w:val="95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38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указывается 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38"/>
      </w:pPr>
      <w:r/>
      <w:r/>
    </w:p>
    <w:tbl>
      <w:tblPr>
        <w:tblStyle w:val="95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38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3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38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38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38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938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938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Wingdings">
    <w:panose1 w:val="05010000000000000000"/>
  </w:font>
  <w:font w:name="Liberation Sans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941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947"/>
      </w:pPr>
      <w:r>
        <w:rPr>
          <w:rStyle w:val="946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3">
    <w:p>
      <w:pPr>
        <w:pStyle w:val="947"/>
      </w:pPr>
      <w:r>
        <w:rPr>
          <w:rStyle w:val="946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</w:t>
      </w:r>
      <w:r>
        <w:t xml:space="preserve">как предложение участника о цене договора (ценовое предложение), предоставляемого вместе со второй частью заявки</w:t>
      </w:r>
      <w:r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>
        <w:t xml:space="preserve"> в заявк</w:t>
      </w:r>
      <w:r>
        <w:t xml:space="preserve">е</w:t>
      </w:r>
      <w:r>
        <w:t xml:space="preserve"> – в</w:t>
      </w:r>
      <w:r>
        <w:t xml:space="preserve"> </w:t>
      </w:r>
      <w:r>
        <w:t xml:space="preserve">случае «запроса котировок»</w:t>
      </w:r>
      <w:r>
        <w:t xml:space="preserve">.</w:t>
      </w:r>
      <w:r/>
    </w:p>
  </w:footnote>
  <w:footnote w:id="4">
    <w:p>
      <w:pPr>
        <w:pStyle w:val="947"/>
      </w:pPr>
      <w:r>
        <w:rPr>
          <w:rStyle w:val="946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</w:t>
      </w:r>
      <w:r>
        <w:t xml:space="preserve">.</w:t>
      </w:r>
      <w:r/>
    </w:p>
  </w:footnote>
  <w:footnote w:id="5">
    <w:p>
      <w:pPr>
        <w:pStyle w:val="947"/>
      </w:pPr>
      <w:r>
        <w:rPr>
          <w:rStyle w:val="946"/>
        </w:rPr>
        <w:footnoteRef/>
      </w:r>
      <w:r>
        <w:tab/>
        <w:t xml:space="preserve"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котировок».</w:t>
      </w:r>
      <w:r/>
    </w:p>
  </w:footnote>
  <w:footnote w:id="6">
    <w:p>
      <w:pPr>
        <w:pStyle w:val="947"/>
      </w:pPr>
      <w:r>
        <w:rPr>
          <w:rStyle w:val="946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</w:t>
      </w:r>
      <w:r>
        <w:t xml:space="preserve">, в том числе</w:t>
      </w:r>
      <w:r>
        <w:t xml:space="preserve"> для целей оценки заявок Участников по соответствующему критерию оценки (при наличии).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 отклонения </w:t>
      </w:r>
      <w:r>
        <w:t xml:space="preserve">з</w:t>
      </w:r>
      <w:r>
        <w:t xml:space="preserve">аявки Участника.</w:t>
      </w:r>
      <w:r/>
    </w:p>
  </w:footnote>
  <w:footnote w:id="7">
    <w:p>
      <w:pPr>
        <w:pStyle w:val="947"/>
      </w:pPr>
      <w:r>
        <w:rPr>
          <w:rStyle w:val="946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8">
    <w:p>
      <w:pPr>
        <w:pStyle w:val="947"/>
      </w:pPr>
      <w:r>
        <w:rPr>
          <w:rStyle w:val="946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9">
    <w:p>
      <w:pPr>
        <w:pStyle w:val="947"/>
      </w:pPr>
      <w:r>
        <w:rPr>
          <w:rStyle w:val="946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0">
    <w:p>
      <w:pPr>
        <w:pStyle w:val="947"/>
      </w:pPr>
      <w:r>
        <w:rPr>
          <w:rStyle w:val="946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1">
    <w:p>
      <w:pPr>
        <w:pStyle w:val="947"/>
      </w:pPr>
      <w:r>
        <w:rPr>
          <w:rStyle w:val="946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pStyle w:val="932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933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934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935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936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8"/>
  </w:num>
  <w:num w:numId="3">
    <w:abstractNumId w:val="5"/>
  </w:num>
  <w:num w:numId="4">
    <w:abstractNumId w:val="35"/>
  </w:num>
  <w:num w:numId="5">
    <w:abstractNumId w:val="8"/>
  </w:num>
  <w:num w:numId="6">
    <w:abstractNumId w:val="4"/>
  </w:num>
  <w:num w:numId="7">
    <w:abstractNumId w:val="20"/>
  </w:num>
  <w:num w:numId="8">
    <w:abstractNumId w:val="9"/>
  </w:num>
  <w:num w:numId="9">
    <w:abstractNumId w:val="32"/>
  </w:num>
  <w:num w:numId="10">
    <w:abstractNumId w:val="3"/>
  </w:num>
  <w:num w:numId="11">
    <w:abstractNumId w:val="24"/>
  </w:num>
  <w:num w:numId="12">
    <w:abstractNumId w:val="29"/>
  </w:num>
  <w:num w:numId="13">
    <w:abstractNumId w:val="6"/>
  </w:num>
  <w:num w:numId="14">
    <w:abstractNumId w:val="26"/>
  </w:num>
  <w:num w:numId="15">
    <w:abstractNumId w:val="33"/>
  </w:num>
  <w:num w:numId="16">
    <w:abstractNumId w:val="16"/>
  </w:num>
  <w:num w:numId="17">
    <w:abstractNumId w:val="22"/>
  </w:num>
  <w:num w:numId="18">
    <w:abstractNumId w:val="13"/>
  </w:num>
  <w:num w:numId="19">
    <w:abstractNumId w:val="0"/>
  </w:num>
  <w:num w:numId="20">
    <w:abstractNumId w:val="28"/>
  </w:num>
  <w:num w:numId="21">
    <w:abstractNumId w:val="11"/>
  </w:num>
  <w:num w:numId="22">
    <w:abstractNumId w:val="7"/>
  </w:num>
  <w:num w:numId="23">
    <w:abstractNumId w:val="14"/>
  </w:num>
  <w:num w:numId="24">
    <w:abstractNumId w:val="18"/>
  </w:num>
  <w:num w:numId="25">
    <w:abstractNumId w:val="27"/>
  </w:num>
  <w:num w:numId="26">
    <w:abstractNumId w:val="17"/>
  </w:num>
  <w:num w:numId="27">
    <w:abstractNumId w:val="2"/>
  </w:num>
  <w:num w:numId="28">
    <w:abstractNumId w:val="31"/>
  </w:num>
  <w:num w:numId="29">
    <w:abstractNumId w:val="15"/>
  </w:num>
  <w:num w:numId="30">
    <w:abstractNumId w:val="21"/>
  </w:num>
  <w:num w:numId="31">
    <w:abstractNumId w:val="34"/>
  </w:num>
  <w:num w:numId="32">
    <w:abstractNumId w:val="19"/>
  </w:num>
  <w:num w:numId="33">
    <w:abstractNumId w:val="1"/>
  </w:num>
  <w:num w:numId="34">
    <w:abstractNumId w:val="37"/>
  </w:num>
  <w:num w:numId="35">
    <w:abstractNumId w:val="36"/>
  </w:num>
  <w:num w:numId="36">
    <w:abstractNumId w:val="30"/>
  </w:num>
  <w:num w:numId="37">
    <w:abstractNumId w:val="23"/>
  </w:num>
  <w:num w:numId="38">
    <w:abstractNumId w:val="10"/>
  </w:num>
  <w:num w:numId="39">
    <w:abstractNumId w:val="12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928"/>
    <w:next w:val="92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929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928"/>
    <w:next w:val="92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929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928"/>
    <w:next w:val="92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929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928"/>
    <w:next w:val="92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929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928"/>
    <w:next w:val="92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929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928"/>
    <w:next w:val="92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929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928"/>
    <w:next w:val="92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929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928"/>
    <w:next w:val="92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929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928"/>
    <w:next w:val="92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929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928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928"/>
    <w:next w:val="92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929"/>
    <w:link w:val="35"/>
    <w:uiPriority w:val="10"/>
    <w:rPr>
      <w:sz w:val="48"/>
      <w:szCs w:val="48"/>
    </w:rPr>
  </w:style>
  <w:style w:type="paragraph" w:styleId="37">
    <w:name w:val="Subtitle"/>
    <w:basedOn w:val="928"/>
    <w:next w:val="92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929"/>
    <w:link w:val="37"/>
    <w:uiPriority w:val="11"/>
    <w:rPr>
      <w:sz w:val="24"/>
      <w:szCs w:val="24"/>
    </w:rPr>
  </w:style>
  <w:style w:type="paragraph" w:styleId="39">
    <w:name w:val="Quote"/>
    <w:basedOn w:val="928"/>
    <w:next w:val="92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928"/>
    <w:next w:val="92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929"/>
    <w:link w:val="939"/>
    <w:uiPriority w:val="99"/>
  </w:style>
  <w:style w:type="character" w:styleId="46">
    <w:name w:val="Footer Char"/>
    <w:basedOn w:val="929"/>
    <w:link w:val="941"/>
    <w:uiPriority w:val="99"/>
  </w:style>
  <w:style w:type="paragraph" w:styleId="47">
    <w:name w:val="Caption"/>
    <w:basedOn w:val="928"/>
    <w:next w:val="92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929"/>
    <w:link w:val="47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9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9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93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9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9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9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9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9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9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9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Liberation Sans" w:hAnsi="Liberation Sans"/>
        <w:color w:val="3664a9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Liberation Sans" w:hAnsi="Liberation Sans"/>
        <w:color w:val="245d8d" w:themeColor="accent5" w:themeShade="95"/>
        <w:sz w:val="22"/>
      </w:rPr>
    </w:tblStylePr>
    <w:tblStylePr w:type="firstCol">
      <w:rPr>
        <w:rFonts w:ascii="Liberation Sans" w:hAnsi="Liberation Sans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Liberation Sans" w:hAnsi="Liberation Sans"/>
        <w:color w:val="254374" w:themeColor="accent1" w:themeShade="95"/>
        <w:sz w:val="22"/>
      </w:rPr>
    </w:tblStylePr>
    <w:tblStylePr w:type="firstCol">
      <w:rPr>
        <w:rFonts w:ascii="Liberation Sans" w:hAnsi="Liberation Sans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54374" w:themeColor="accent1" w:themeShade="95"/>
        <w:sz w:val="22"/>
      </w:rPr>
    </w:tblStylePr>
  </w:style>
  <w:style w:type="table" w:styleId="149">
    <w:name w:val="List Table 7 Colorful - Accent 2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Liberation Sans" w:hAnsi="Liberation Sans"/>
        <w:color w:val="2e78b1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e78b1" w:themeColor="accent5" w:themeTint="9A" w:themeShade="95"/>
        <w:sz w:val="22"/>
      </w:rPr>
    </w:tblStylePr>
  </w:style>
  <w:style w:type="table" w:styleId="153">
    <w:name w:val="List Table 7 Colorful - Accent 6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9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9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6">
    <w:name w:val="Lined - Accent 2"/>
    <w:basedOn w:val="9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9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9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9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0">
    <w:name w:val="Lined - Accent 6"/>
    <w:basedOn w:val="9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9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9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3">
    <w:name w:val="Bordered &amp; Lined - Accent 2"/>
    <w:basedOn w:val="9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9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9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9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7">
    <w:name w:val="Bordered &amp; Lined - Accent 6"/>
    <w:basedOn w:val="9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9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7">
    <w:name w:val="Footnote Text Char"/>
    <w:link w:val="944"/>
    <w:uiPriority w:val="99"/>
    <w:rPr>
      <w:sz w:val="18"/>
    </w:rPr>
  </w:style>
  <w:style w:type="paragraph" w:styleId="179">
    <w:name w:val="endnote text"/>
    <w:basedOn w:val="92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929"/>
    <w:uiPriority w:val="99"/>
    <w:semiHidden/>
    <w:unhideWhenUsed/>
    <w:rPr>
      <w:vertAlign w:val="superscript"/>
    </w:rPr>
  </w:style>
  <w:style w:type="paragraph" w:styleId="191">
    <w:name w:val="TOC Heading"/>
    <w:uiPriority w:val="39"/>
    <w:unhideWhenUsed/>
  </w:style>
  <w:style w:type="paragraph" w:styleId="192">
    <w:name w:val="table of figures"/>
    <w:basedOn w:val="928"/>
    <w:next w:val="928"/>
    <w:uiPriority w:val="99"/>
    <w:unhideWhenUsed/>
    <w:pPr>
      <w:spacing w:after="0" w:afterAutospacing="0"/>
    </w:pPr>
  </w:style>
  <w:style w:type="paragraph" w:styleId="928" w:default="1">
    <w:name w:val="Normal"/>
    <w:qFormat/>
  </w:style>
  <w:style w:type="character" w:styleId="929" w:default="1">
    <w:name w:val="Default Paragraph Font"/>
    <w:uiPriority w:val="1"/>
    <w:semiHidden/>
    <w:unhideWhenUsed/>
  </w:style>
  <w:style w:type="table" w:styleId="93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1" w:default="1">
    <w:name w:val="No List"/>
    <w:uiPriority w:val="99"/>
    <w:semiHidden/>
    <w:unhideWhenUsed/>
  </w:style>
  <w:style w:type="paragraph" w:styleId="932" w:customStyle="1">
    <w:name w:val="[РГ] Раздел"/>
    <w:basedOn w:val="928"/>
    <w:next w:val="933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933" w:customStyle="1">
    <w:name w:val="[РГ] Подраздел"/>
    <w:basedOn w:val="928"/>
    <w:next w:val="934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934" w:customStyle="1">
    <w:name w:val="[РГ] Пункт"/>
    <w:basedOn w:val="928"/>
    <w:qFormat/>
    <w:pPr>
      <w:numPr>
        <w:ilvl w:val="2"/>
        <w:numId w:val="1"/>
      </w:numPr>
      <w:jc w:val="both"/>
      <w:outlineLvl w:val="2"/>
    </w:pPr>
  </w:style>
  <w:style w:type="paragraph" w:styleId="935" w:customStyle="1">
    <w:name w:val="[РГ] Подпункт"/>
    <w:basedOn w:val="928"/>
    <w:qFormat/>
    <w:pPr>
      <w:numPr>
        <w:ilvl w:val="3"/>
        <w:numId w:val="1"/>
      </w:numPr>
      <w:jc w:val="both"/>
      <w:outlineLvl w:val="3"/>
    </w:pPr>
  </w:style>
  <w:style w:type="paragraph" w:styleId="936" w:customStyle="1">
    <w:name w:val="[РГ] Перечисление"/>
    <w:basedOn w:val="928"/>
    <w:qFormat/>
    <w:pPr>
      <w:numPr>
        <w:ilvl w:val="4"/>
        <w:numId w:val="1"/>
      </w:numPr>
      <w:jc w:val="both"/>
      <w:outlineLvl w:val="4"/>
    </w:pPr>
  </w:style>
  <w:style w:type="paragraph" w:styleId="937" w:customStyle="1">
    <w:name w:val="[РГ] Заголовок"/>
    <w:basedOn w:val="928"/>
    <w:next w:val="938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938" w:customStyle="1">
    <w:name w:val="[РГ] Текст"/>
    <w:basedOn w:val="928"/>
    <w:qFormat/>
    <w:pPr>
      <w:jc w:val="both"/>
    </w:pPr>
  </w:style>
  <w:style w:type="paragraph" w:styleId="939">
    <w:name w:val="Header"/>
    <w:basedOn w:val="928"/>
    <w:link w:val="940"/>
    <w:uiPriority w:val="99"/>
    <w:unhideWhenUsed/>
    <w:pPr>
      <w:jc w:val="center"/>
      <w:spacing w:before="0" w:after="120"/>
    </w:pPr>
  </w:style>
  <w:style w:type="character" w:styleId="940" w:customStyle="1">
    <w:name w:val="Верхний колонтитул Знак"/>
    <w:basedOn w:val="929"/>
    <w:link w:val="939"/>
    <w:uiPriority w:val="99"/>
  </w:style>
  <w:style w:type="paragraph" w:styleId="941">
    <w:name w:val="Footer"/>
    <w:basedOn w:val="928"/>
    <w:link w:val="942"/>
    <w:uiPriority w:val="99"/>
    <w:unhideWhenUsed/>
    <w:pPr>
      <w:jc w:val="right"/>
    </w:pPr>
  </w:style>
  <w:style w:type="character" w:styleId="942" w:customStyle="1">
    <w:name w:val="Нижний колонтитул Знак"/>
    <w:basedOn w:val="929"/>
    <w:link w:val="941"/>
    <w:uiPriority w:val="99"/>
  </w:style>
  <w:style w:type="character" w:styleId="943" w:customStyle="1">
    <w:name w:val="[РГ] Инструкция для организатора"/>
    <w:basedOn w:val="929"/>
    <w:uiPriority w:val="1"/>
    <w:qFormat/>
    <w:rPr>
      <w:i/>
      <w:iCs/>
      <w:shd w:val="clear" w:color="auto" w:fill="ffff99"/>
      <w:lang w:val="ru-RU"/>
    </w:rPr>
  </w:style>
  <w:style w:type="paragraph" w:styleId="944">
    <w:name w:val="footnote text"/>
    <w:basedOn w:val="928"/>
    <w:link w:val="945"/>
    <w:uiPriority w:val="99"/>
    <w:semiHidden/>
    <w:unhideWhenUsed/>
    <w:pPr>
      <w:spacing w:before="0"/>
    </w:pPr>
    <w:rPr>
      <w:sz w:val="20"/>
      <w:szCs w:val="20"/>
    </w:rPr>
  </w:style>
  <w:style w:type="character" w:styleId="945" w:customStyle="1">
    <w:name w:val="Текст сноски Знак"/>
    <w:basedOn w:val="929"/>
    <w:link w:val="944"/>
    <w:uiPriority w:val="99"/>
    <w:semiHidden/>
    <w:rPr>
      <w:sz w:val="20"/>
      <w:szCs w:val="20"/>
    </w:rPr>
  </w:style>
  <w:style w:type="character" w:styleId="946">
    <w:name w:val="footnote reference"/>
    <w:basedOn w:val="929"/>
    <w:uiPriority w:val="99"/>
    <w:semiHidden/>
    <w:unhideWhenUsed/>
    <w:rPr>
      <w:vertAlign w:val="superscript"/>
    </w:rPr>
  </w:style>
  <w:style w:type="paragraph" w:styleId="947" w:customStyle="1">
    <w:name w:val="[РГ] Сноска"/>
    <w:basedOn w:val="944"/>
    <w:qFormat/>
    <w:pPr>
      <w:ind w:left="567" w:hanging="567"/>
      <w:jc w:val="both"/>
      <w:spacing w:before="80"/>
    </w:pPr>
    <w:rPr>
      <w:sz w:val="22"/>
    </w:rPr>
  </w:style>
  <w:style w:type="character" w:styleId="948">
    <w:name w:val="Hyperlink"/>
    <w:basedOn w:val="929"/>
    <w:uiPriority w:val="99"/>
    <w:unhideWhenUsed/>
    <w:rPr>
      <w:color w:val="0563c1" w:themeColor="hyperlink"/>
      <w:u w:val="single"/>
    </w:rPr>
  </w:style>
  <w:style w:type="character" w:styleId="949">
    <w:name w:val="Unresolved Mention"/>
    <w:basedOn w:val="929"/>
    <w:uiPriority w:val="99"/>
    <w:semiHidden/>
    <w:unhideWhenUsed/>
    <w:rPr>
      <w:color w:val="605e5c"/>
      <w:shd w:val="clear" w:color="auto" w:fill="e1dfdd"/>
    </w:rPr>
  </w:style>
  <w:style w:type="paragraph" w:styleId="950">
    <w:name w:val="toc 2"/>
    <w:basedOn w:val="928"/>
    <w:next w:val="928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951">
    <w:name w:val="toc 1"/>
    <w:basedOn w:val="928"/>
    <w:next w:val="928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952">
    <w:name w:val="toc 3"/>
    <w:basedOn w:val="928"/>
    <w:next w:val="928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53">
    <w:name w:val="toc 4"/>
    <w:basedOn w:val="928"/>
    <w:next w:val="928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54">
    <w:name w:val="toc 5"/>
    <w:basedOn w:val="928"/>
    <w:next w:val="928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55">
    <w:name w:val="toc 6"/>
    <w:basedOn w:val="928"/>
    <w:next w:val="928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56">
    <w:name w:val="toc 7"/>
    <w:basedOn w:val="928"/>
    <w:next w:val="928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57">
    <w:name w:val="toc 8"/>
    <w:basedOn w:val="928"/>
    <w:next w:val="928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958">
    <w:name w:val="toc 9"/>
    <w:basedOn w:val="928"/>
    <w:next w:val="928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959" w:customStyle="1">
    <w:name w:val="[РГ] Таблица"/>
    <w:basedOn w:val="930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960">
    <w:name w:val="Table Grid"/>
    <w:basedOn w:val="930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61">
    <w:name w:val="Placeholder Text"/>
    <w:basedOn w:val="929"/>
    <w:uiPriority w:val="99"/>
    <w:semiHidden/>
    <w:rPr>
      <w:color w:val="808080"/>
    </w:rPr>
  </w:style>
  <w:style w:type="character" w:styleId="962" w:customStyle="1">
    <w:name w:val="[РГ] Отсылка"/>
    <w:basedOn w:val="929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963">
    <w:name w:val="annotation reference"/>
    <w:basedOn w:val="929"/>
    <w:uiPriority w:val="99"/>
    <w:semiHidden/>
    <w:unhideWhenUsed/>
    <w:rPr>
      <w:sz w:val="16"/>
      <w:szCs w:val="16"/>
    </w:rPr>
  </w:style>
  <w:style w:type="paragraph" w:styleId="964">
    <w:name w:val="annotation text"/>
    <w:basedOn w:val="928"/>
    <w:link w:val="965"/>
    <w:uiPriority w:val="99"/>
    <w:semiHidden/>
    <w:unhideWhenUsed/>
    <w:rPr>
      <w:sz w:val="20"/>
      <w:szCs w:val="20"/>
    </w:rPr>
  </w:style>
  <w:style w:type="character" w:styleId="965" w:customStyle="1">
    <w:name w:val="Текст примечания Знак"/>
    <w:basedOn w:val="929"/>
    <w:link w:val="964"/>
    <w:uiPriority w:val="99"/>
    <w:semiHidden/>
    <w:rPr>
      <w:sz w:val="20"/>
      <w:szCs w:val="20"/>
    </w:rPr>
  </w:style>
  <w:style w:type="paragraph" w:styleId="966">
    <w:name w:val="annotation subject"/>
    <w:basedOn w:val="964"/>
    <w:next w:val="964"/>
    <w:link w:val="967"/>
    <w:uiPriority w:val="99"/>
    <w:semiHidden/>
    <w:unhideWhenUsed/>
    <w:rPr>
      <w:b/>
      <w:bCs/>
    </w:rPr>
  </w:style>
  <w:style w:type="character" w:styleId="967" w:customStyle="1">
    <w:name w:val="Тема примечания Знак"/>
    <w:basedOn w:val="965"/>
    <w:link w:val="966"/>
    <w:uiPriority w:val="99"/>
    <w:semiHidden/>
    <w:rPr>
      <w:b/>
      <w:bCs/>
      <w:sz w:val="20"/>
      <w:szCs w:val="20"/>
    </w:rPr>
  </w:style>
  <w:style w:type="paragraph" w:styleId="968" w:customStyle="1">
    <w:name w:val="[РГ] Альтернатива / Дополнение"/>
    <w:basedOn w:val="938"/>
    <w:next w:val="938"/>
    <w:qFormat/>
    <w:rPr>
      <w:i/>
      <w:shd w:val="clear" w:color="auto" w:fill="ccecff"/>
    </w:rPr>
  </w:style>
  <w:style w:type="character" w:styleId="969" w:customStyle="1">
    <w:name w:val="[РГ] Инструкция для участника"/>
    <w:basedOn w:val="929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970">
    <w:name w:val="FollowedHyperlink"/>
    <w:basedOn w:val="929"/>
    <w:uiPriority w:val="99"/>
    <w:semiHidden/>
    <w:unhideWhenUsed/>
    <w:rPr>
      <w:color w:val="954f72" w:themeColor="followedHyperlink"/>
      <w:u w:val="single"/>
    </w:rPr>
  </w:style>
  <w:style w:type="paragraph" w:styleId="971">
    <w:name w:val="Revision"/>
    <w:hidden/>
    <w:uiPriority w:val="99"/>
    <w:semiHidden/>
    <w:pPr>
      <w:spacing w:before="0"/>
    </w:pPr>
  </w:style>
  <w:style w:type="paragraph" w:styleId="972">
    <w:name w:val="Balloon Text"/>
    <w:basedOn w:val="928"/>
    <w:link w:val="973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973" w:customStyle="1">
    <w:name w:val="Текст выноски Знак"/>
    <w:basedOn w:val="929"/>
    <w:link w:val="972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Р7-Офис/2026.1.1.1805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korneva_oa</cp:lastModifiedBy>
  <cp:revision>95</cp:revision>
  <dcterms:created xsi:type="dcterms:W3CDTF">2023-06-27T17:15:00Z</dcterms:created>
  <dcterms:modified xsi:type="dcterms:W3CDTF">2026-08-06T06:30:49Z</dcterms:modified>
</cp:coreProperties>
</file>